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580328" w14:paraId="4069B331" w14:textId="77777777" w:rsidTr="001C0DFC">
        <w:trPr>
          <w:trHeight w:val="1189"/>
        </w:trPr>
        <w:tc>
          <w:tcPr>
            <w:tcW w:w="6629" w:type="dxa"/>
            <w:hideMark/>
          </w:tcPr>
          <w:p w14:paraId="0A0AE6C9" w14:textId="77777777" w:rsidR="001C0DFC" w:rsidRDefault="001C0DFC" w:rsidP="00934427">
            <w:pPr>
              <w:tabs>
                <w:tab w:val="left" w:pos="360"/>
                <w:tab w:val="left" w:pos="426"/>
              </w:tabs>
              <w:spacing w:line="312" w:lineRule="auto"/>
              <w:jc w:val="both"/>
              <w:rPr>
                <w:iCs/>
              </w:rPr>
            </w:pPr>
          </w:p>
          <w:p w14:paraId="0AC2582A" w14:textId="19AF6C84" w:rsidR="001C0DFC" w:rsidRPr="00934427" w:rsidRDefault="001C0DFC" w:rsidP="00934427">
            <w:pPr>
              <w:tabs>
                <w:tab w:val="left" w:pos="360"/>
                <w:tab w:val="left" w:pos="426"/>
              </w:tabs>
              <w:spacing w:line="312" w:lineRule="auto"/>
              <w:jc w:val="both"/>
              <w:rPr>
                <w:b/>
                <w:iCs/>
              </w:rPr>
            </w:pPr>
            <w:r w:rsidRPr="00A107AE">
              <w:rPr>
                <w:iCs/>
              </w:rPr>
              <w:t>BỘ MÔN:</w:t>
            </w:r>
            <w:r w:rsidR="00934427">
              <w:rPr>
                <w:iCs/>
              </w:rPr>
              <w:t xml:space="preserve"> </w:t>
            </w:r>
            <w:r w:rsidR="00934427" w:rsidRPr="00934427">
              <w:rPr>
                <w:b/>
                <w:iCs/>
              </w:rPr>
              <w:t>ĐỊA LÍ</w:t>
            </w:r>
          </w:p>
          <w:p w14:paraId="5CBCF456" w14:textId="3E20EDA4" w:rsidR="001C0DFC" w:rsidRPr="00934427" w:rsidRDefault="001C0DFC" w:rsidP="00934427">
            <w:pPr>
              <w:tabs>
                <w:tab w:val="left" w:pos="360"/>
                <w:tab w:val="left" w:pos="426"/>
              </w:tabs>
              <w:spacing w:line="312" w:lineRule="auto"/>
              <w:jc w:val="both"/>
              <w:rPr>
                <w:b/>
                <w:iCs/>
              </w:rPr>
            </w:pPr>
            <w:r w:rsidRPr="00A107AE">
              <w:rPr>
                <w:iCs/>
              </w:rPr>
              <w:t xml:space="preserve">KHỐI LỚP: </w:t>
            </w:r>
            <w:r w:rsidR="00934427" w:rsidRPr="00934427">
              <w:rPr>
                <w:b/>
                <w:iCs/>
              </w:rPr>
              <w:t>12</w:t>
            </w:r>
          </w:p>
          <w:p w14:paraId="57F6601B" w14:textId="3DE2E614" w:rsidR="001C0DFC" w:rsidRPr="00A107AE" w:rsidRDefault="00934427" w:rsidP="00934427">
            <w:pPr>
              <w:tabs>
                <w:tab w:val="left" w:pos="360"/>
                <w:tab w:val="left" w:pos="426"/>
              </w:tabs>
              <w:spacing w:line="312" w:lineRule="auto"/>
              <w:jc w:val="both"/>
              <w:rPr>
                <w:iCs/>
              </w:rPr>
            </w:pPr>
            <w:r>
              <w:rPr>
                <w:iCs/>
              </w:rPr>
              <w:t xml:space="preserve">TUẦN: 01 </w:t>
            </w:r>
            <w:r w:rsidR="001C0DFC" w:rsidRPr="00A107AE">
              <w:rPr>
                <w:iCs/>
              </w:rPr>
              <w:t xml:space="preserve">/HK1 (từ </w:t>
            </w:r>
            <w:r>
              <w:rPr>
                <w:iCs/>
              </w:rPr>
              <w:t>06/9</w:t>
            </w:r>
            <w:r w:rsidR="001C0DFC" w:rsidRPr="00A107AE">
              <w:rPr>
                <w:iCs/>
              </w:rPr>
              <w:t xml:space="preserve"> đến </w:t>
            </w:r>
            <w:r>
              <w:rPr>
                <w:iCs/>
              </w:rPr>
              <w:t>11/9/2021</w:t>
            </w:r>
            <w:r w:rsidR="001C0DFC" w:rsidRPr="00A107AE">
              <w:rPr>
                <w:iCs/>
              </w:rPr>
              <w:t>)</w:t>
            </w:r>
          </w:p>
          <w:p w14:paraId="0D20A9B1" w14:textId="37123568" w:rsidR="00A107AE" w:rsidRPr="00580328" w:rsidRDefault="00A107AE" w:rsidP="00934427">
            <w:pPr>
              <w:tabs>
                <w:tab w:val="left" w:pos="360"/>
                <w:tab w:val="left" w:pos="426"/>
              </w:tabs>
              <w:spacing w:line="312" w:lineRule="auto"/>
              <w:jc w:val="both"/>
              <w:rPr>
                <w:i/>
                <w:sz w:val="20"/>
                <w:szCs w:val="26"/>
              </w:rPr>
            </w:pPr>
          </w:p>
        </w:tc>
        <w:tc>
          <w:tcPr>
            <w:tcW w:w="3402" w:type="dxa"/>
            <w:hideMark/>
          </w:tcPr>
          <w:p w14:paraId="59161D2A" w14:textId="5DBD3F24" w:rsidR="006C55B1" w:rsidRPr="00297D54" w:rsidRDefault="006C55B1" w:rsidP="00934427">
            <w:pPr>
              <w:spacing w:line="312" w:lineRule="auto"/>
              <w:jc w:val="both"/>
              <w:rPr>
                <w:b/>
                <w:color w:val="292929"/>
                <w:sz w:val="26"/>
                <w:szCs w:val="26"/>
                <w:lang w:val="vi-VN"/>
              </w:rPr>
            </w:pPr>
          </w:p>
        </w:tc>
      </w:tr>
    </w:tbl>
    <w:p w14:paraId="59AE2578" w14:textId="77777777" w:rsidR="00A107AE" w:rsidRPr="00580328" w:rsidRDefault="00A107AE" w:rsidP="00A107AE">
      <w:pPr>
        <w:spacing w:line="312" w:lineRule="auto"/>
        <w:rPr>
          <w:rFonts w:eastAsia="Calibri"/>
          <w:sz w:val="20"/>
          <w:szCs w:val="20"/>
        </w:rPr>
      </w:pPr>
      <w:r w:rsidRPr="00580328">
        <w:rPr>
          <w:rFonts w:eastAsia="Calibri"/>
          <w:b/>
          <w:sz w:val="26"/>
          <w:szCs w:val="26"/>
        </w:rPr>
        <w:t>TRƯỜNG THPT PHÚ NHUẬN</w:t>
      </w:r>
    </w:p>
    <w:p w14:paraId="7115C557" w14:textId="043E9BEF" w:rsidR="00A107AE" w:rsidRDefault="007051B6" w:rsidP="00A107A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63360" behindDoc="0" locked="0" layoutInCell="1" allowOverlap="1" wp14:anchorId="25FF9970" wp14:editId="0AC35FCB">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0E5C0"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001C0DFC">
        <w:rPr>
          <w:b/>
          <w:bCs/>
          <w:iCs/>
          <w:sz w:val="28"/>
          <w:szCs w:val="36"/>
        </w:rPr>
        <w:t xml:space="preserve"> </w:t>
      </w:r>
      <w:r w:rsidR="00A107AE" w:rsidRPr="00A107AE">
        <w:rPr>
          <w:b/>
          <w:bCs/>
          <w:iCs/>
          <w:sz w:val="28"/>
          <w:szCs w:val="36"/>
        </w:rPr>
        <w:t>PHIẾU HƯỚNG DẪN HỌC SINH TỰ HỌC</w:t>
      </w:r>
    </w:p>
    <w:p w14:paraId="262F1F16" w14:textId="5EC59A8F" w:rsidR="00DA5163" w:rsidRPr="00934427" w:rsidRDefault="00DA5163" w:rsidP="00DA5163">
      <w:pPr>
        <w:pStyle w:val="ListParagraph"/>
        <w:tabs>
          <w:tab w:val="left" w:pos="426"/>
        </w:tabs>
        <w:spacing w:line="312" w:lineRule="auto"/>
        <w:ind w:left="426" w:right="30" w:hanging="11"/>
        <w:jc w:val="center"/>
        <w:rPr>
          <w:b/>
          <w:bCs/>
          <w:sz w:val="26"/>
          <w:szCs w:val="26"/>
        </w:rPr>
      </w:pPr>
      <w:r w:rsidRPr="00934427">
        <w:rPr>
          <w:b/>
          <w:bCs/>
          <w:sz w:val="26"/>
          <w:szCs w:val="26"/>
        </w:rPr>
        <w:t>CHỦ ĐỀ 1. VIỆT NAM – ĐẤT LIỀN VÀ BIỂN ĐẢO</w:t>
      </w:r>
      <w:r>
        <w:rPr>
          <w:b/>
          <w:bCs/>
          <w:sz w:val="26"/>
          <w:szCs w:val="26"/>
        </w:rPr>
        <w:t xml:space="preserve"> (TIẾT 1)</w:t>
      </w:r>
    </w:p>
    <w:p w14:paraId="3B1B6CF1" w14:textId="77777777" w:rsidR="00DA5163" w:rsidRPr="00A107AE" w:rsidRDefault="00DA5163" w:rsidP="00A107AE">
      <w:pPr>
        <w:spacing w:line="312" w:lineRule="auto"/>
        <w:jc w:val="center"/>
        <w:rPr>
          <w:b/>
          <w:bCs/>
          <w:iCs/>
          <w:sz w:val="28"/>
          <w:szCs w:val="36"/>
        </w:rPr>
      </w:pPr>
    </w:p>
    <w:p w14:paraId="57E558EC" w14:textId="77E79D57" w:rsidR="00A107AE" w:rsidRPr="00D743EA" w:rsidRDefault="00DA5163" w:rsidP="00D743EA">
      <w:pPr>
        <w:tabs>
          <w:tab w:val="left" w:pos="426"/>
        </w:tabs>
        <w:spacing w:line="312" w:lineRule="auto"/>
        <w:ind w:right="30"/>
        <w:jc w:val="both"/>
        <w:rPr>
          <w:b/>
          <w:sz w:val="26"/>
          <w:szCs w:val="26"/>
        </w:rPr>
      </w:pPr>
      <w:r w:rsidRPr="00D743EA">
        <w:rPr>
          <w:b/>
          <w:sz w:val="26"/>
          <w:szCs w:val="26"/>
        </w:rPr>
        <w:t xml:space="preserve">I. </w:t>
      </w:r>
      <w:r w:rsidR="0092007E" w:rsidRPr="00D743EA">
        <w:rPr>
          <w:b/>
          <w:sz w:val="26"/>
          <w:szCs w:val="26"/>
        </w:rPr>
        <w:t>NHIỆM VỤ TỰ HỌC, NGUỒN TÀI LIỆU CẦN THAM KHẢO:</w:t>
      </w:r>
    </w:p>
    <w:p w14:paraId="21F05F47" w14:textId="7D00E590" w:rsidR="00934427" w:rsidRPr="00D743EA" w:rsidRDefault="00934427" w:rsidP="00D743EA">
      <w:pPr>
        <w:pStyle w:val="ListParagraph"/>
        <w:tabs>
          <w:tab w:val="left" w:pos="426"/>
        </w:tabs>
        <w:spacing w:line="312" w:lineRule="auto"/>
        <w:ind w:left="0" w:right="30" w:hanging="11"/>
        <w:jc w:val="both"/>
        <w:rPr>
          <w:b/>
          <w:bCs/>
          <w:sz w:val="26"/>
          <w:szCs w:val="26"/>
        </w:rPr>
      </w:pPr>
      <w:r w:rsidRPr="00D743EA">
        <w:rPr>
          <w:b/>
          <w:bCs/>
          <w:sz w:val="26"/>
          <w:szCs w:val="26"/>
        </w:rPr>
        <w:t>Chủ đề 1. Việt Nam – đất liền và biển đảo</w:t>
      </w:r>
      <w:r w:rsidR="00243C99" w:rsidRPr="00D743EA">
        <w:rPr>
          <w:b/>
          <w:bCs/>
          <w:sz w:val="26"/>
          <w:szCs w:val="26"/>
        </w:rPr>
        <w:t xml:space="preserve"> (tiết 1)</w:t>
      </w:r>
    </w:p>
    <w:p w14:paraId="22BA2173" w14:textId="0639055D" w:rsidR="00E165EF" w:rsidRPr="00D743EA" w:rsidRDefault="00D743EA" w:rsidP="00D743EA">
      <w:pPr>
        <w:pStyle w:val="ListParagraph"/>
        <w:tabs>
          <w:tab w:val="left" w:pos="426"/>
        </w:tabs>
        <w:spacing w:line="312" w:lineRule="auto"/>
        <w:ind w:left="0" w:right="30" w:hanging="11"/>
        <w:jc w:val="both"/>
        <w:rPr>
          <w:bCs/>
          <w:sz w:val="26"/>
          <w:szCs w:val="26"/>
        </w:rPr>
      </w:pPr>
      <w:r>
        <w:rPr>
          <w:bCs/>
          <w:sz w:val="26"/>
          <w:szCs w:val="26"/>
        </w:rPr>
        <w:t>Nội dung 1.</w:t>
      </w:r>
      <w:r w:rsidR="00A107AE" w:rsidRPr="00D743EA">
        <w:rPr>
          <w:bCs/>
          <w:sz w:val="26"/>
          <w:szCs w:val="26"/>
        </w:rPr>
        <w:t xml:space="preserve"> </w:t>
      </w:r>
      <w:r w:rsidR="00934427" w:rsidRPr="00D743EA">
        <w:rPr>
          <w:b/>
          <w:bCs/>
          <w:sz w:val="26"/>
          <w:szCs w:val="26"/>
        </w:rPr>
        <w:t>VỊ TRÍ ĐỊA LÍ</w:t>
      </w:r>
    </w:p>
    <w:p w14:paraId="28F0346E" w14:textId="77777777" w:rsidR="000E6C92" w:rsidRPr="00D743EA" w:rsidRDefault="00934427" w:rsidP="00D743EA">
      <w:pPr>
        <w:pStyle w:val="ListParagraph"/>
        <w:tabs>
          <w:tab w:val="left" w:pos="426"/>
        </w:tabs>
        <w:spacing w:line="312" w:lineRule="auto"/>
        <w:ind w:left="0" w:right="30" w:hanging="11"/>
        <w:jc w:val="both"/>
        <w:rPr>
          <w:bCs/>
          <w:sz w:val="26"/>
          <w:szCs w:val="26"/>
        </w:rPr>
      </w:pPr>
      <w:r w:rsidRPr="00D743EA">
        <w:rPr>
          <w:bCs/>
          <w:sz w:val="26"/>
          <w:szCs w:val="26"/>
        </w:rPr>
        <w:t xml:space="preserve">- Học sinh đọc </w:t>
      </w:r>
      <w:r w:rsidR="000E6C92" w:rsidRPr="00D743EA">
        <w:rPr>
          <w:bCs/>
          <w:sz w:val="26"/>
          <w:szCs w:val="26"/>
        </w:rPr>
        <w:t xml:space="preserve">mục 1. Vị trí địa lí </w:t>
      </w:r>
      <w:r w:rsidRPr="00D743EA">
        <w:rPr>
          <w:bCs/>
          <w:sz w:val="26"/>
          <w:szCs w:val="26"/>
        </w:rPr>
        <w:t>trang 1</w:t>
      </w:r>
      <w:r w:rsidR="000E6C92" w:rsidRPr="00D743EA">
        <w:rPr>
          <w:bCs/>
          <w:sz w:val="26"/>
          <w:szCs w:val="26"/>
        </w:rPr>
        <w:t>3 sách giáo khoa địa lí 12.</w:t>
      </w:r>
    </w:p>
    <w:p w14:paraId="204FEF68" w14:textId="15B6476D" w:rsidR="000E6C92" w:rsidRPr="00D743EA" w:rsidRDefault="000E6C92" w:rsidP="00D743EA">
      <w:pPr>
        <w:pStyle w:val="ListParagraph"/>
        <w:tabs>
          <w:tab w:val="left" w:pos="426"/>
        </w:tabs>
        <w:spacing w:line="312" w:lineRule="auto"/>
        <w:ind w:left="0" w:right="30" w:hanging="11"/>
        <w:jc w:val="both"/>
        <w:rPr>
          <w:bCs/>
          <w:sz w:val="26"/>
          <w:szCs w:val="26"/>
        </w:rPr>
      </w:pPr>
      <w:r w:rsidRPr="00D743EA">
        <w:rPr>
          <w:bCs/>
          <w:sz w:val="26"/>
          <w:szCs w:val="26"/>
        </w:rPr>
        <w:t>- Học sinh kết hợp với đọc Atlat địa lí Việt Nam trang 4,5.</w:t>
      </w:r>
    </w:p>
    <w:p w14:paraId="0CDECED5" w14:textId="145F9ED3" w:rsidR="000E6C92" w:rsidRPr="00D743EA" w:rsidRDefault="00D743EA" w:rsidP="00D743EA">
      <w:pPr>
        <w:pStyle w:val="ListParagraph"/>
        <w:tabs>
          <w:tab w:val="left" w:pos="426"/>
        </w:tabs>
        <w:spacing w:line="312" w:lineRule="auto"/>
        <w:ind w:left="0" w:right="30" w:hanging="11"/>
        <w:jc w:val="both"/>
        <w:rPr>
          <w:b/>
          <w:bCs/>
          <w:sz w:val="26"/>
          <w:szCs w:val="26"/>
        </w:rPr>
      </w:pPr>
      <w:r>
        <w:rPr>
          <w:bCs/>
          <w:sz w:val="26"/>
          <w:szCs w:val="26"/>
        </w:rPr>
        <w:t>Nội dung 2.</w:t>
      </w:r>
      <w:r w:rsidR="00E165EF" w:rsidRPr="00D743EA">
        <w:rPr>
          <w:bCs/>
          <w:sz w:val="26"/>
          <w:szCs w:val="26"/>
        </w:rPr>
        <w:t xml:space="preserve"> </w:t>
      </w:r>
      <w:r w:rsidR="000E6C92" w:rsidRPr="00D743EA">
        <w:rPr>
          <w:b/>
          <w:bCs/>
          <w:sz w:val="26"/>
          <w:szCs w:val="26"/>
        </w:rPr>
        <w:t>PHẠM VI LÃNH THỔ</w:t>
      </w:r>
    </w:p>
    <w:p w14:paraId="65472272" w14:textId="53C60CA2" w:rsidR="000E6C92" w:rsidRPr="00D743EA" w:rsidRDefault="000E6C92" w:rsidP="00D743EA">
      <w:pPr>
        <w:pStyle w:val="ListParagraph"/>
        <w:tabs>
          <w:tab w:val="left" w:pos="426"/>
        </w:tabs>
        <w:spacing w:line="312" w:lineRule="auto"/>
        <w:ind w:left="0" w:right="30" w:hanging="11"/>
        <w:jc w:val="both"/>
        <w:rPr>
          <w:bCs/>
          <w:sz w:val="26"/>
          <w:szCs w:val="26"/>
        </w:rPr>
      </w:pPr>
      <w:r w:rsidRPr="00D743EA">
        <w:rPr>
          <w:bCs/>
          <w:sz w:val="26"/>
          <w:szCs w:val="26"/>
        </w:rPr>
        <w:t>- Học sinh đọc mục 2. Pham vị lãnh thổ tran</w:t>
      </w:r>
      <w:r w:rsidR="00582371">
        <w:rPr>
          <w:bCs/>
          <w:sz w:val="26"/>
          <w:szCs w:val="26"/>
        </w:rPr>
        <w:t>g</w:t>
      </w:r>
      <w:bookmarkStart w:id="0" w:name="_GoBack"/>
      <w:bookmarkEnd w:id="0"/>
      <w:r w:rsidRPr="00D743EA">
        <w:rPr>
          <w:bCs/>
          <w:sz w:val="26"/>
          <w:szCs w:val="26"/>
        </w:rPr>
        <w:t xml:space="preserve"> 13,14,15 sách giáo khoa đia lí 12.</w:t>
      </w:r>
    </w:p>
    <w:p w14:paraId="15E0B70C" w14:textId="626D2505" w:rsidR="000E6C92" w:rsidRPr="00D743EA" w:rsidRDefault="000E6C92" w:rsidP="00D743EA">
      <w:pPr>
        <w:pStyle w:val="ListParagraph"/>
        <w:tabs>
          <w:tab w:val="left" w:pos="426"/>
        </w:tabs>
        <w:spacing w:line="312" w:lineRule="auto"/>
        <w:ind w:left="0" w:right="30" w:hanging="11"/>
        <w:jc w:val="both"/>
        <w:rPr>
          <w:bCs/>
          <w:sz w:val="26"/>
          <w:szCs w:val="26"/>
        </w:rPr>
      </w:pPr>
      <w:r w:rsidRPr="00D743EA">
        <w:rPr>
          <w:bCs/>
          <w:sz w:val="26"/>
          <w:szCs w:val="26"/>
        </w:rPr>
        <w:t>- Học sinh kết hợp đọc Atlat địa lí Việt Nam trang 4,5.</w:t>
      </w:r>
    </w:p>
    <w:p w14:paraId="10322C74" w14:textId="790F714F" w:rsidR="000E6C92" w:rsidRPr="00D743EA" w:rsidRDefault="000E6C92" w:rsidP="00D743EA">
      <w:pPr>
        <w:pStyle w:val="ListParagraph"/>
        <w:tabs>
          <w:tab w:val="left" w:pos="426"/>
        </w:tabs>
        <w:spacing w:line="312" w:lineRule="auto"/>
        <w:ind w:left="0" w:right="30" w:hanging="11"/>
        <w:jc w:val="both"/>
        <w:rPr>
          <w:b/>
          <w:bCs/>
          <w:sz w:val="26"/>
          <w:szCs w:val="26"/>
        </w:rPr>
      </w:pPr>
      <w:r w:rsidRPr="00D743EA">
        <w:rPr>
          <w:bCs/>
          <w:sz w:val="26"/>
          <w:szCs w:val="26"/>
        </w:rPr>
        <w:t>Nội dung 3.</w:t>
      </w:r>
      <w:r w:rsidR="00727439" w:rsidRPr="00D743EA">
        <w:rPr>
          <w:bCs/>
          <w:sz w:val="26"/>
          <w:szCs w:val="26"/>
        </w:rPr>
        <w:t xml:space="preserve"> </w:t>
      </w:r>
      <w:r w:rsidR="00727439" w:rsidRPr="00D743EA">
        <w:rPr>
          <w:b/>
          <w:bCs/>
          <w:sz w:val="26"/>
          <w:szCs w:val="26"/>
        </w:rPr>
        <w:t>Ý NGHĨA CỦA VỊ TRÍ ĐỊA LÍ VIỆT NAM</w:t>
      </w:r>
    </w:p>
    <w:p w14:paraId="0EA97C77" w14:textId="6C84E427" w:rsidR="00727439" w:rsidRPr="00D743EA" w:rsidRDefault="00727439" w:rsidP="00D743EA">
      <w:pPr>
        <w:pStyle w:val="ListParagraph"/>
        <w:tabs>
          <w:tab w:val="left" w:pos="426"/>
        </w:tabs>
        <w:spacing w:line="312" w:lineRule="auto"/>
        <w:ind w:left="0" w:right="30" w:hanging="11"/>
        <w:jc w:val="both"/>
        <w:rPr>
          <w:bCs/>
          <w:sz w:val="26"/>
          <w:szCs w:val="26"/>
        </w:rPr>
      </w:pPr>
      <w:r w:rsidRPr="00D743EA">
        <w:rPr>
          <w:bCs/>
          <w:sz w:val="26"/>
          <w:szCs w:val="26"/>
        </w:rPr>
        <w:t>- Học sinh đọc mục 3. Ý nghĩa của vị trí địa lí Việt Nam trang 16,17 sách giáo khoa địa lí 12.</w:t>
      </w:r>
    </w:p>
    <w:p w14:paraId="04C72AAF" w14:textId="77777777" w:rsidR="000E4959" w:rsidRPr="00D743EA" w:rsidRDefault="00727439" w:rsidP="00D743EA">
      <w:pPr>
        <w:pStyle w:val="ListParagraph"/>
        <w:tabs>
          <w:tab w:val="left" w:pos="426"/>
        </w:tabs>
        <w:spacing w:line="312" w:lineRule="auto"/>
        <w:ind w:left="0" w:right="30" w:hanging="11"/>
        <w:jc w:val="both"/>
        <w:rPr>
          <w:bCs/>
          <w:sz w:val="26"/>
          <w:szCs w:val="26"/>
        </w:rPr>
      </w:pPr>
      <w:r w:rsidRPr="00D743EA">
        <w:rPr>
          <w:bCs/>
          <w:sz w:val="26"/>
          <w:szCs w:val="26"/>
        </w:rPr>
        <w:t>- Học sinh kết hợp với đọc Atlat địa lí Việt Nam trang 4,5,9, 12</w:t>
      </w:r>
    </w:p>
    <w:p w14:paraId="5345E4F6" w14:textId="6060F048" w:rsidR="00A107AE" w:rsidRPr="00D743EA" w:rsidRDefault="000E4959" w:rsidP="00D743EA">
      <w:pPr>
        <w:pStyle w:val="ListParagraph"/>
        <w:tabs>
          <w:tab w:val="left" w:pos="426"/>
        </w:tabs>
        <w:spacing w:line="312" w:lineRule="auto"/>
        <w:ind w:left="0" w:right="30" w:hanging="11"/>
        <w:jc w:val="both"/>
        <w:rPr>
          <w:bCs/>
          <w:sz w:val="26"/>
          <w:szCs w:val="26"/>
        </w:rPr>
      </w:pPr>
      <w:r w:rsidRPr="00D743EA">
        <w:rPr>
          <w:bCs/>
          <w:sz w:val="26"/>
          <w:szCs w:val="26"/>
        </w:rPr>
        <w:t xml:space="preserve">- </w:t>
      </w:r>
      <w:r w:rsidR="00E165EF" w:rsidRPr="00D743EA">
        <w:rPr>
          <w:bCs/>
          <w:sz w:val="26"/>
          <w:szCs w:val="26"/>
        </w:rPr>
        <w:t>Tham khảo thêm clip bài giảng</w:t>
      </w:r>
      <w:r w:rsidR="00E165EF" w:rsidRPr="00D743EA">
        <w:rPr>
          <w:bCs/>
          <w:i/>
          <w:iCs/>
          <w:sz w:val="26"/>
          <w:szCs w:val="26"/>
        </w:rPr>
        <w:t xml:space="preserve">: </w:t>
      </w:r>
      <w:r w:rsidR="00904CD5" w:rsidRPr="00D743EA">
        <w:rPr>
          <w:bCs/>
          <w:i/>
          <w:iCs/>
          <w:sz w:val="26"/>
          <w:szCs w:val="26"/>
        </w:rPr>
        <w:t>https://www.youtube.com/watch?v=Nw4mBVsrtpM</w:t>
      </w:r>
    </w:p>
    <w:p w14:paraId="5AE4C8FC" w14:textId="6301116F" w:rsidR="00A107AE" w:rsidRPr="00D743EA" w:rsidRDefault="00DA5163" w:rsidP="00D743EA">
      <w:pPr>
        <w:tabs>
          <w:tab w:val="left" w:pos="426"/>
        </w:tabs>
        <w:spacing w:line="312" w:lineRule="auto"/>
        <w:ind w:right="30"/>
        <w:jc w:val="both"/>
        <w:rPr>
          <w:b/>
          <w:sz w:val="26"/>
          <w:szCs w:val="26"/>
        </w:rPr>
      </w:pPr>
      <w:r w:rsidRPr="00D743EA">
        <w:rPr>
          <w:b/>
          <w:sz w:val="26"/>
          <w:szCs w:val="26"/>
        </w:rPr>
        <w:t xml:space="preserve">II. </w:t>
      </w:r>
      <w:r w:rsidR="0092007E" w:rsidRPr="00D743EA">
        <w:rPr>
          <w:b/>
          <w:sz w:val="26"/>
          <w:szCs w:val="26"/>
        </w:rPr>
        <w:t>KIẾN THỨC CẦN GHI NHỚ:</w:t>
      </w:r>
    </w:p>
    <w:p w14:paraId="64AFD40B" w14:textId="77777777" w:rsidR="00904CD5" w:rsidRPr="00D743EA" w:rsidRDefault="00904CD5"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1.VỊ TRÍ ĐỊA LÍ</w:t>
      </w:r>
    </w:p>
    <w:p w14:paraId="48669717"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Việt Nam nằm ở rìa đông của bán đảo Đông Dương, gần trung tâm Đông Nam Á.</w:t>
      </w:r>
    </w:p>
    <w:p w14:paraId="22BF392E"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Tọa độ địa lý</w:t>
      </w:r>
    </w:p>
    <w:p w14:paraId="1D015BCD"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Trên đất liền:</w:t>
      </w:r>
    </w:p>
    <w:p w14:paraId="582B82E4" w14:textId="1DF2115A"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Cực Bắc: (23</w:t>
      </w:r>
      <w:r w:rsidR="003101F8" w:rsidRPr="00D743EA">
        <w:rPr>
          <w:bCs/>
          <w:iCs/>
          <w:color w:val="000000" w:themeColor="text1"/>
          <w:sz w:val="26"/>
          <w:szCs w:val="26"/>
          <w:vertAlign w:val="superscript"/>
          <w:lang w:val="sv-SE"/>
        </w:rPr>
        <w:t>0</w:t>
      </w:r>
      <w:r w:rsidRPr="00D743EA">
        <w:rPr>
          <w:bCs/>
          <w:iCs/>
          <w:color w:val="000000" w:themeColor="text1"/>
          <w:sz w:val="26"/>
          <w:szCs w:val="26"/>
          <w:lang w:val="sv-SE"/>
        </w:rPr>
        <w:t xml:space="preserve">23’B) tại xã Lũng Cú, huyện Đồng Văn, tỉnh Hà Giang.  </w:t>
      </w:r>
    </w:p>
    <w:p w14:paraId="1849403E" w14:textId="291B7590" w:rsidR="00904CD5" w:rsidRPr="00D743EA" w:rsidRDefault="003101F8"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Cực Nam: (</w:t>
      </w:r>
      <w:r w:rsidR="00904CD5" w:rsidRPr="00D743EA">
        <w:rPr>
          <w:bCs/>
          <w:iCs/>
          <w:color w:val="000000" w:themeColor="text1"/>
          <w:sz w:val="26"/>
          <w:szCs w:val="26"/>
          <w:lang w:val="sv-SE"/>
        </w:rPr>
        <w:t>8</w:t>
      </w:r>
      <w:r w:rsidRPr="00D743EA">
        <w:rPr>
          <w:bCs/>
          <w:iCs/>
          <w:color w:val="000000" w:themeColor="text1"/>
          <w:sz w:val="26"/>
          <w:szCs w:val="26"/>
          <w:vertAlign w:val="superscript"/>
          <w:lang w:val="sv-SE"/>
        </w:rPr>
        <w:t>0</w:t>
      </w:r>
      <w:r w:rsidR="00904CD5" w:rsidRPr="00D743EA">
        <w:rPr>
          <w:bCs/>
          <w:iCs/>
          <w:color w:val="000000" w:themeColor="text1"/>
          <w:sz w:val="26"/>
          <w:szCs w:val="26"/>
          <w:lang w:val="sv-SE"/>
        </w:rPr>
        <w:t>34’B) tại xã Đất Mũi, huyện Ngọc Hiển, tỉnh Cà Mau.</w:t>
      </w:r>
    </w:p>
    <w:p w14:paraId="4D325514" w14:textId="04D20B8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Cực Tây: (102</w:t>
      </w:r>
      <w:r w:rsidR="003101F8" w:rsidRPr="00D743EA">
        <w:rPr>
          <w:bCs/>
          <w:iCs/>
          <w:color w:val="000000" w:themeColor="text1"/>
          <w:sz w:val="26"/>
          <w:szCs w:val="26"/>
          <w:vertAlign w:val="superscript"/>
          <w:lang w:val="sv-SE"/>
        </w:rPr>
        <w:t>0</w:t>
      </w:r>
      <w:r w:rsidRPr="00D743EA">
        <w:rPr>
          <w:bCs/>
          <w:iCs/>
          <w:color w:val="000000" w:themeColor="text1"/>
          <w:sz w:val="26"/>
          <w:szCs w:val="26"/>
          <w:lang w:val="sv-SE"/>
        </w:rPr>
        <w:t>09’Đ) tại xã Sín Thầu, huyện Mường Nhé, tỉnh Điện Biên.</w:t>
      </w:r>
    </w:p>
    <w:p w14:paraId="1EF6AFD8" w14:textId="65F029D8"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Cực Đông: (</w:t>
      </w:r>
      <w:r w:rsidR="003101F8" w:rsidRPr="00D743EA">
        <w:rPr>
          <w:bCs/>
          <w:iCs/>
          <w:color w:val="000000" w:themeColor="text1"/>
          <w:sz w:val="26"/>
          <w:szCs w:val="26"/>
          <w:lang w:val="sv-SE"/>
        </w:rPr>
        <w:t>1</w:t>
      </w:r>
      <w:r w:rsidRPr="00D743EA">
        <w:rPr>
          <w:bCs/>
          <w:iCs/>
          <w:color w:val="000000" w:themeColor="text1"/>
          <w:sz w:val="26"/>
          <w:szCs w:val="26"/>
          <w:lang w:val="sv-SE"/>
        </w:rPr>
        <w:t>09</w:t>
      </w:r>
      <w:r w:rsidR="003101F8" w:rsidRPr="00D743EA">
        <w:rPr>
          <w:bCs/>
          <w:iCs/>
          <w:color w:val="000000" w:themeColor="text1"/>
          <w:sz w:val="26"/>
          <w:szCs w:val="26"/>
          <w:vertAlign w:val="superscript"/>
          <w:lang w:val="sv-SE"/>
        </w:rPr>
        <w:t>0</w:t>
      </w:r>
      <w:r w:rsidRPr="00D743EA">
        <w:rPr>
          <w:bCs/>
          <w:iCs/>
          <w:color w:val="000000" w:themeColor="text1"/>
          <w:sz w:val="26"/>
          <w:szCs w:val="26"/>
          <w:lang w:val="sv-SE"/>
        </w:rPr>
        <w:t>24’Đ) tại xã Vạn Thạnh, huyện Vạn Ninh, tỉnh Khánh Hòa.</w:t>
      </w:r>
    </w:p>
    <w:p w14:paraId="78C4A132"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Trên biển kéo dài đến khoảng vĩ độ 6o50’B và khoảng từ 101oĐ đến 117o20’Đ trên Biển Đông.</w:t>
      </w:r>
    </w:p>
    <w:p w14:paraId="2A68F00E"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Việt Nam  nằm ở múi giờ số 7, vừa gắn với lục địa Á-Âu vừa giáp biển Đông.</w:t>
      </w:r>
    </w:p>
    <w:p w14:paraId="16CE0A5A" w14:textId="77777777" w:rsidR="00904CD5" w:rsidRPr="00D743EA" w:rsidRDefault="00904CD5"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2. PHẠM VI LÃNH THỔ</w:t>
      </w:r>
    </w:p>
    <w:p w14:paraId="0320E7B0" w14:textId="6DEB138A"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
          <w:bCs/>
          <w:iCs/>
          <w:color w:val="000000" w:themeColor="text1"/>
          <w:sz w:val="26"/>
          <w:szCs w:val="26"/>
          <w:lang w:val="sv-SE"/>
        </w:rPr>
        <w:t xml:space="preserve">a. Vùng đất: </w:t>
      </w:r>
      <w:r w:rsidRPr="00D743EA">
        <w:rPr>
          <w:bCs/>
          <w:iCs/>
          <w:color w:val="000000" w:themeColor="text1"/>
          <w:sz w:val="26"/>
          <w:szCs w:val="26"/>
          <w:lang w:val="sv-SE"/>
        </w:rPr>
        <w:t>gồm phần đất liền và các đảo, quần đảo. Diện tích 331.212 km</w:t>
      </w:r>
      <w:r w:rsidRPr="00D743EA">
        <w:rPr>
          <w:bCs/>
          <w:iCs/>
          <w:color w:val="000000" w:themeColor="text1"/>
          <w:sz w:val="26"/>
          <w:szCs w:val="26"/>
          <w:vertAlign w:val="superscript"/>
          <w:lang w:val="sv-SE"/>
        </w:rPr>
        <w:t>2</w:t>
      </w:r>
      <w:r w:rsidRPr="00D743EA">
        <w:rPr>
          <w:bCs/>
          <w:iCs/>
          <w:color w:val="000000" w:themeColor="text1"/>
          <w:sz w:val="26"/>
          <w:szCs w:val="26"/>
          <w:lang w:val="sv-SE"/>
        </w:rPr>
        <w:t>.</w:t>
      </w:r>
    </w:p>
    <w:p w14:paraId="531245D1" w14:textId="77777777" w:rsidR="00904CD5" w:rsidRPr="00D743EA" w:rsidRDefault="00904CD5" w:rsidP="00D743EA">
      <w:pPr>
        <w:pStyle w:val="ListParagraph"/>
        <w:tabs>
          <w:tab w:val="left" w:pos="426"/>
        </w:tabs>
        <w:spacing w:line="312" w:lineRule="auto"/>
        <w:ind w:left="0" w:right="30"/>
        <w:jc w:val="both"/>
        <w:rPr>
          <w:bCs/>
          <w:i/>
          <w:iCs/>
          <w:color w:val="000000" w:themeColor="text1"/>
          <w:sz w:val="26"/>
          <w:szCs w:val="26"/>
          <w:lang w:val="sv-SE"/>
        </w:rPr>
      </w:pPr>
      <w:r w:rsidRPr="00D743EA">
        <w:rPr>
          <w:bCs/>
          <w:i/>
          <w:iCs/>
          <w:color w:val="000000" w:themeColor="text1"/>
          <w:sz w:val="26"/>
          <w:szCs w:val="26"/>
          <w:lang w:val="sv-SE"/>
        </w:rPr>
        <w:t>* Đất liền</w:t>
      </w:r>
    </w:p>
    <w:p w14:paraId="3CBB1C07" w14:textId="6E5974E4"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lastRenderedPageBreak/>
        <w:t>- Biên giới trên đất liền hơn 4600km, giáp 3 nước Trung Quốc, Lào, Campuchia. Phần lớn biên giới trên đất liền nằm trong khu vực miền núi.</w:t>
      </w:r>
    </w:p>
    <w:p w14:paraId="712F06FD" w14:textId="78E62E0F"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Bờ biển cong hình chữ S, dài 3260 km, từ Móng Cái (Quảng Ninh) đến Hà Tiên (Kiên Giang).</w:t>
      </w:r>
    </w:p>
    <w:p w14:paraId="342C1EEF" w14:textId="77777777" w:rsidR="00904CD5" w:rsidRPr="00D743EA" w:rsidRDefault="00904CD5" w:rsidP="00D743EA">
      <w:pPr>
        <w:pStyle w:val="ListParagraph"/>
        <w:tabs>
          <w:tab w:val="left" w:pos="426"/>
        </w:tabs>
        <w:spacing w:line="312" w:lineRule="auto"/>
        <w:ind w:left="0" w:right="30"/>
        <w:jc w:val="both"/>
        <w:rPr>
          <w:bCs/>
          <w:i/>
          <w:iCs/>
          <w:color w:val="000000" w:themeColor="text1"/>
          <w:sz w:val="26"/>
          <w:szCs w:val="26"/>
          <w:lang w:val="sv-SE"/>
        </w:rPr>
      </w:pPr>
      <w:r w:rsidRPr="00D743EA">
        <w:rPr>
          <w:bCs/>
          <w:i/>
          <w:iCs/>
          <w:color w:val="000000" w:themeColor="text1"/>
          <w:sz w:val="26"/>
          <w:szCs w:val="26"/>
          <w:lang w:val="sv-SE"/>
        </w:rPr>
        <w:t>* Hải đảo</w:t>
      </w:r>
    </w:p>
    <w:p w14:paraId="1BAB7697"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xml:space="preserve">- Có trên 4.000 đảo lớn, nhỏ; có hai quần đảo lớn xa bờ là Hoàng Sa (TP.Đà Nẵng) và Trường Sa (Khánh Hòa). </w:t>
      </w:r>
    </w:p>
    <w:p w14:paraId="1BF14870"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b. Vùng biển</w:t>
      </w:r>
    </w:p>
    <w:p w14:paraId="1274B267"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Diện tích khoảng 1 triệu km2 ở Biển Đông.</w:t>
      </w:r>
    </w:p>
    <w:p w14:paraId="21ECD85C"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Bao gồm: nội thủy, lãnh hải, vùng tiếp giáp lãnh hải, vùng đặc quyền kinh tế và thềm lục địa.</w:t>
      </w:r>
    </w:p>
    <w:p w14:paraId="16350B14"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Nội thuỷ: là vùng nước tiếp giáp với đất liền, ở phía trong đường cơ sở.</w:t>
      </w:r>
    </w:p>
    <w:p w14:paraId="0BF6C6F3"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xml:space="preserve">+ Lãnh hải: rộng 12 hải lý tính từ đường cơ sở, thuộc chủ quyền quốc gia trên biển. </w:t>
      </w:r>
    </w:p>
    <w:p w14:paraId="153B1319"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Ranh giới lãnh hải là biên giới quốc gia trên biển.</w:t>
      </w:r>
    </w:p>
    <w:p w14:paraId="1658701D"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Vùng tiếp giáp lãnh hải: rộng 12 hải lý, nhằm thực hiện chủ quyền của nước ven biển.</w:t>
      </w:r>
    </w:p>
    <w:p w14:paraId="59D1CDB1"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Vùng đặc quyền kinh tế: là vùng tiếp liền lãnh hải và hợp với lãnh hải thành vùng biển rộng 200 hải lý tính từ  đường cơ sở.</w:t>
      </w:r>
    </w:p>
    <w:p w14:paraId="60CCF23D"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Thềm lục địa: là phần ngầm dưới biển và lòng đất dưới đáy biển thuộc phần lục địa kéo dài đến độ sâu 200m hoặc hơn nữa. Nhà nước có chủ quyền thăm dò, khai thác, bảo vệ và quản lí tài nguyên thiên nhiên  thềm lục địa.</w:t>
      </w:r>
    </w:p>
    <w:p w14:paraId="3176006D"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c. Vùng trời: là khoảng không gian bao trùm lên trên lãnh thổ nước ta; trên đất liền được xác định bằng các đường biên giới, trên biển là ranh giới bên ngoài của lãnh hải và không gian của các đảo.</w:t>
      </w:r>
    </w:p>
    <w:p w14:paraId="16FB2F84" w14:textId="1F6E6EB7" w:rsidR="00904CD5" w:rsidRPr="00D743EA" w:rsidRDefault="00904CD5"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3. Ý NGHĨA CỦA VỊ TRÍ ĐỊA LÍ VIỆT NAM</w:t>
      </w:r>
    </w:p>
    <w:p w14:paraId="3D5A8D3B" w14:textId="77777777" w:rsidR="00904CD5" w:rsidRPr="00D743EA" w:rsidRDefault="00904CD5"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a. Ý nghĩa tự nhiên</w:t>
      </w:r>
    </w:p>
    <w:p w14:paraId="55E8E5B3"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Quy định thiên nhiên nước ta mang tính chất nhiệt đới ẩm gió mùa.</w:t>
      </w:r>
    </w:p>
    <w:p w14:paraId="62C0F8FD"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xml:space="preserve">- Vị trí tiếp giáp giữa lục địa và hải dương, có nhiều khoáng sản và tài nguyên sinh vật quý giá. </w:t>
      </w:r>
    </w:p>
    <w:p w14:paraId="201CF082"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Vị trí và hình thể nước ta đã tạo nên sự phân hoá đa dạng giữa các vùng, miền.</w:t>
      </w:r>
    </w:p>
    <w:p w14:paraId="1143629A"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Khó khăn: nằm trong vùng có nhiều thiên tai: bão, lũ, hạn hán,...</w:t>
      </w:r>
    </w:p>
    <w:p w14:paraId="612A6A56" w14:textId="77777777" w:rsidR="00904CD5" w:rsidRPr="00D743EA" w:rsidRDefault="00904CD5"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b. Ý nghĩa về kinh tế, văn hóa – xã hội và quốc phòng</w:t>
      </w:r>
    </w:p>
    <w:p w14:paraId="333E4E84"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Kinh tế: Nằm trên ngã tư đường hàng hải và hàng không quốc tế, nên thuận lợi cho việc phát triển các ngành kinh tế, giúp mở cửa, hội nhập quốc tế.</w:t>
      </w:r>
    </w:p>
    <w:p w14:paraId="7856FFA8" w14:textId="7777777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Văn hóa - xã hội: Có nhiều nét tương đồng với các nước trong khu vực nên thuận lợi cho hợp tác với các nước láng giềng.</w:t>
      </w:r>
    </w:p>
    <w:p w14:paraId="7799D576" w14:textId="3C9ACAD7" w:rsidR="00904CD5" w:rsidRPr="00D743EA" w:rsidRDefault="00904CD5" w:rsidP="00D743EA">
      <w:pPr>
        <w:pStyle w:val="ListParagraph"/>
        <w:tabs>
          <w:tab w:val="left" w:pos="426"/>
        </w:tabs>
        <w:spacing w:line="312" w:lineRule="auto"/>
        <w:ind w:left="0" w:right="30"/>
        <w:jc w:val="both"/>
        <w:rPr>
          <w:bCs/>
          <w:iCs/>
          <w:color w:val="000000" w:themeColor="text1"/>
          <w:sz w:val="26"/>
          <w:szCs w:val="26"/>
          <w:lang w:val="sv-SE"/>
        </w:rPr>
      </w:pPr>
      <w:r w:rsidRPr="00D743EA">
        <w:rPr>
          <w:bCs/>
          <w:iCs/>
          <w:color w:val="000000" w:themeColor="text1"/>
          <w:sz w:val="26"/>
          <w:szCs w:val="26"/>
          <w:lang w:val="sv-SE"/>
        </w:rPr>
        <w:t>- Quốc phòng: Nước ta có vị trí đặc biệt quan trọng ở Đông Nam Á, nhất là Biển Đông có ý nghĩa chiến lược trong việc xây dựng, phát triển kinh tế và bảo vệ tổ quốc.</w:t>
      </w:r>
    </w:p>
    <w:p w14:paraId="1150F577" w14:textId="395360BF" w:rsidR="00E66C63" w:rsidRPr="00D743EA" w:rsidRDefault="00E66C63" w:rsidP="00D743EA">
      <w:pPr>
        <w:pStyle w:val="ListParagraph"/>
        <w:tabs>
          <w:tab w:val="left" w:pos="426"/>
        </w:tabs>
        <w:spacing w:line="312" w:lineRule="auto"/>
        <w:ind w:left="0" w:right="30"/>
        <w:jc w:val="both"/>
        <w:rPr>
          <w:bCs/>
          <w:i/>
          <w:iCs/>
          <w:color w:val="000000" w:themeColor="text1"/>
          <w:sz w:val="26"/>
          <w:szCs w:val="26"/>
          <w:lang w:val="sv-SE"/>
        </w:rPr>
      </w:pPr>
      <w:r w:rsidRPr="00D743EA">
        <w:rPr>
          <w:b/>
          <w:color w:val="000000" w:themeColor="text1"/>
          <w:sz w:val="26"/>
          <w:szCs w:val="26"/>
          <w:lang w:val="sv-SE"/>
        </w:rPr>
        <w:t>III</w:t>
      </w:r>
      <w:r w:rsidR="0092007E" w:rsidRPr="00D743EA">
        <w:rPr>
          <w:b/>
          <w:color w:val="000000" w:themeColor="text1"/>
          <w:sz w:val="26"/>
          <w:szCs w:val="26"/>
          <w:lang w:val="sv-SE"/>
        </w:rPr>
        <w:t xml:space="preserve">. BÀI TẬP: </w:t>
      </w:r>
    </w:p>
    <w:p w14:paraId="483DD641" w14:textId="533B90BB" w:rsidR="00DC32A8" w:rsidRPr="00D743EA" w:rsidRDefault="00DA5163"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lastRenderedPageBreak/>
        <w:t>A – PHẦN TỰ LUẬN</w:t>
      </w:r>
    </w:p>
    <w:p w14:paraId="075163D8" w14:textId="2F4BBB90"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1.</w:t>
      </w:r>
      <w:r w:rsidRPr="00D743EA">
        <w:rPr>
          <w:bCs/>
          <w:iCs/>
          <w:color w:val="000000" w:themeColor="text1"/>
          <w:sz w:val="26"/>
          <w:szCs w:val="26"/>
          <w:lang w:val="sv-SE"/>
        </w:rPr>
        <w:t xml:space="preserve"> Dựa vào bản đồ Các nước Đông Nam Á (Atlat Địa lí Việt Nam trang 4,5), hãy cho biết nước ta tiếp giáp với các nước nào trên đất liền và trên biển?</w:t>
      </w:r>
    </w:p>
    <w:p w14:paraId="26BCAD29" w14:textId="6096793A"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2.</w:t>
      </w:r>
      <w:r w:rsidRPr="00D743EA">
        <w:rPr>
          <w:bCs/>
          <w:iCs/>
          <w:color w:val="000000" w:themeColor="text1"/>
          <w:sz w:val="26"/>
          <w:szCs w:val="26"/>
          <w:lang w:val="sv-SE"/>
        </w:rPr>
        <w:t xml:space="preserve"> Dựa vào kiến thức đã học, hãy cho biết phạm vi lãnh thổ của mỗi nước thường bao gồm những bộ phận nào?</w:t>
      </w:r>
    </w:p>
    <w:p w14:paraId="7E93BB6D" w14:textId="6559AA70"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3.</w:t>
      </w:r>
      <w:r w:rsidRPr="00D743EA">
        <w:rPr>
          <w:bCs/>
          <w:iCs/>
          <w:color w:val="000000" w:themeColor="text1"/>
          <w:sz w:val="26"/>
          <w:szCs w:val="26"/>
          <w:lang w:val="sv-SE"/>
        </w:rPr>
        <w:t xml:space="preserve"> Dựa vào Atlat địa lí Việt Nam trang 23 hoặc sách giáo khoa địa lí 12 trang 133,  hãy kể tên một số cửa khẩu quốc tế quan trọng trên đường biên giới của nước ta với các nước Trung Quốc, Lào, Campuchia.</w:t>
      </w:r>
    </w:p>
    <w:p w14:paraId="033B6176" w14:textId="05B3DFEA" w:rsidR="00DC32A8" w:rsidRPr="00D743EA" w:rsidRDefault="00DA5163" w:rsidP="00D743EA">
      <w:pPr>
        <w:pStyle w:val="ListParagraph"/>
        <w:tabs>
          <w:tab w:val="left" w:pos="426"/>
        </w:tabs>
        <w:spacing w:line="312" w:lineRule="auto"/>
        <w:ind w:left="0" w:right="30" w:hanging="142"/>
        <w:jc w:val="both"/>
        <w:rPr>
          <w:b/>
          <w:bCs/>
          <w:iCs/>
          <w:color w:val="000000" w:themeColor="text1"/>
          <w:sz w:val="26"/>
          <w:szCs w:val="26"/>
          <w:lang w:val="sv-SE"/>
        </w:rPr>
      </w:pPr>
      <w:r w:rsidRPr="00D743EA">
        <w:rPr>
          <w:b/>
          <w:bCs/>
          <w:iCs/>
          <w:color w:val="000000" w:themeColor="text1"/>
          <w:sz w:val="26"/>
          <w:szCs w:val="26"/>
          <w:lang w:val="sv-SE"/>
        </w:rPr>
        <w:t>B – PHẦN TỰ LUẬN</w:t>
      </w:r>
    </w:p>
    <w:p w14:paraId="10CF7A4C" w14:textId="1F4257C4" w:rsidR="00DC32A8" w:rsidRPr="00D743EA" w:rsidRDefault="00DC32A8" w:rsidP="00D743EA">
      <w:pPr>
        <w:tabs>
          <w:tab w:val="left" w:pos="567"/>
          <w:tab w:val="left" w:pos="3118"/>
          <w:tab w:val="left" w:pos="5669"/>
          <w:tab w:val="left" w:pos="8220"/>
        </w:tabs>
        <w:rPr>
          <w:rFonts w:eastAsia="Calibri"/>
          <w:b/>
          <w:color w:val="000000"/>
          <w:sz w:val="26"/>
          <w:szCs w:val="26"/>
          <w:lang w:val="sv-SE"/>
        </w:rPr>
      </w:pPr>
      <w:r w:rsidRPr="00D743EA">
        <w:rPr>
          <w:rFonts w:eastAsia="Calibri"/>
          <w:b/>
          <w:sz w:val="26"/>
          <w:szCs w:val="26"/>
          <w:lang w:val="sv-SE"/>
        </w:rPr>
        <w:t>1.</w:t>
      </w:r>
      <w:r w:rsidRPr="00D743EA">
        <w:rPr>
          <w:rFonts w:eastAsia="Calibri"/>
          <w:b/>
          <w:color w:val="000000"/>
          <w:sz w:val="26"/>
          <w:szCs w:val="26"/>
          <w:lang w:val="sv-SE"/>
        </w:rPr>
        <w:t xml:space="preserve"> </w:t>
      </w:r>
      <w:r w:rsidRPr="00D743EA">
        <w:rPr>
          <w:rFonts w:eastAsia="Calibri"/>
          <w:b/>
          <w:color w:val="000000"/>
          <w:sz w:val="26"/>
          <w:szCs w:val="26"/>
          <w:lang w:val="de-DE"/>
        </w:rPr>
        <w:t>Phần đất liền nước ta nằm trong hệ tọa độ địa lí ?</w:t>
      </w:r>
    </w:p>
    <w:p w14:paraId="02936B7D" w14:textId="77777777" w:rsidR="00DC32A8" w:rsidRPr="00D743EA" w:rsidRDefault="00DC32A8" w:rsidP="00D743EA">
      <w:pPr>
        <w:tabs>
          <w:tab w:val="left" w:pos="567"/>
          <w:tab w:val="left" w:pos="3118"/>
          <w:tab w:val="left" w:pos="5669"/>
          <w:tab w:val="left" w:pos="8220"/>
        </w:tabs>
        <w:jc w:val="both"/>
        <w:rPr>
          <w:rFonts w:eastAsia="Calibri"/>
          <w:color w:val="000000"/>
          <w:sz w:val="26"/>
          <w:szCs w:val="26"/>
          <w:lang w:val="de-DE"/>
        </w:rPr>
      </w:pPr>
      <w:r w:rsidRPr="00D743EA">
        <w:rPr>
          <w:rFonts w:eastAsia="Calibri"/>
          <w:color w:val="000000"/>
          <w:sz w:val="26"/>
          <w:szCs w:val="26"/>
        </w:rPr>
        <w:t xml:space="preserve">a. </w:t>
      </w:r>
      <w:r w:rsidRPr="00D743EA">
        <w:rPr>
          <w:rFonts w:eastAsia="Calibri"/>
          <w:color w:val="000000"/>
          <w:sz w:val="26"/>
          <w:szCs w:val="26"/>
          <w:lang w:val="de-DE"/>
        </w:rPr>
        <w:t>23</w:t>
      </w:r>
      <w:r w:rsidRPr="00D743EA">
        <w:rPr>
          <w:rFonts w:eastAsia="Calibri"/>
          <w:color w:val="000000"/>
          <w:sz w:val="26"/>
          <w:szCs w:val="26"/>
          <w:vertAlign w:val="superscript"/>
          <w:lang w:val="de-DE"/>
        </w:rPr>
        <w:t>0</w:t>
      </w:r>
      <w:r w:rsidRPr="00D743EA">
        <w:rPr>
          <w:rFonts w:eastAsia="Calibri"/>
          <w:color w:val="000000"/>
          <w:sz w:val="26"/>
          <w:szCs w:val="26"/>
          <w:lang w:val="de-DE"/>
        </w:rPr>
        <w:t>20’B - 8</w:t>
      </w:r>
      <w:r w:rsidRPr="00D743EA">
        <w:rPr>
          <w:rFonts w:eastAsia="Calibri"/>
          <w:color w:val="000000"/>
          <w:sz w:val="26"/>
          <w:szCs w:val="26"/>
          <w:vertAlign w:val="superscript"/>
          <w:lang w:val="de-DE"/>
        </w:rPr>
        <w:t>0</w:t>
      </w:r>
      <w:r w:rsidRPr="00D743EA">
        <w:rPr>
          <w:rFonts w:eastAsia="Calibri"/>
          <w:color w:val="000000"/>
          <w:sz w:val="26"/>
          <w:szCs w:val="26"/>
          <w:lang w:val="de-DE"/>
        </w:rPr>
        <w:t>30’B và 102</w:t>
      </w:r>
      <w:r w:rsidRPr="00D743EA">
        <w:rPr>
          <w:rFonts w:eastAsia="Calibri"/>
          <w:color w:val="000000"/>
          <w:sz w:val="26"/>
          <w:szCs w:val="26"/>
          <w:vertAlign w:val="superscript"/>
          <w:lang w:val="de-DE"/>
        </w:rPr>
        <w:t>0</w:t>
      </w:r>
      <w:r w:rsidRPr="00D743EA">
        <w:rPr>
          <w:rFonts w:eastAsia="Calibri"/>
          <w:color w:val="000000"/>
          <w:sz w:val="26"/>
          <w:szCs w:val="26"/>
          <w:lang w:val="de-DE"/>
        </w:rPr>
        <w:t>09’Đ - 109</w:t>
      </w:r>
      <w:r w:rsidRPr="00D743EA">
        <w:rPr>
          <w:rFonts w:eastAsia="Calibri"/>
          <w:color w:val="000000"/>
          <w:sz w:val="26"/>
          <w:szCs w:val="26"/>
          <w:vertAlign w:val="superscript"/>
          <w:lang w:val="de-DE"/>
        </w:rPr>
        <w:t>0</w:t>
      </w:r>
      <w:r w:rsidRPr="00D743EA">
        <w:rPr>
          <w:rFonts w:eastAsia="Calibri"/>
          <w:color w:val="000000"/>
          <w:sz w:val="26"/>
          <w:szCs w:val="26"/>
          <w:lang w:val="de-DE"/>
        </w:rPr>
        <w:t>24’Đ.</w:t>
      </w:r>
      <w:r w:rsidRPr="00D743EA">
        <w:rPr>
          <w:rFonts w:eastAsia="Calibri"/>
          <w:color w:val="000000"/>
          <w:sz w:val="26"/>
          <w:szCs w:val="26"/>
          <w:lang w:val="de-DE"/>
        </w:rPr>
        <w:tab/>
      </w:r>
    </w:p>
    <w:p w14:paraId="6C8F3E86" w14:textId="77777777" w:rsidR="00DC32A8" w:rsidRPr="00D743EA" w:rsidRDefault="00DC32A8" w:rsidP="00D743EA">
      <w:pPr>
        <w:tabs>
          <w:tab w:val="left" w:pos="567"/>
          <w:tab w:val="left" w:pos="3118"/>
          <w:tab w:val="left" w:pos="5669"/>
          <w:tab w:val="left" w:pos="8220"/>
        </w:tabs>
        <w:jc w:val="both"/>
        <w:rPr>
          <w:rFonts w:eastAsia="Calibri"/>
          <w:color w:val="000000"/>
          <w:sz w:val="26"/>
          <w:szCs w:val="26"/>
          <w:lang w:val="de-DE"/>
        </w:rPr>
      </w:pPr>
      <w:r w:rsidRPr="00D743EA">
        <w:rPr>
          <w:rFonts w:eastAsia="Calibri"/>
          <w:color w:val="000000"/>
          <w:sz w:val="26"/>
          <w:szCs w:val="26"/>
          <w:lang w:val="de-DE"/>
        </w:rPr>
        <w:t>b. 23</w:t>
      </w:r>
      <w:r w:rsidRPr="00D743EA">
        <w:rPr>
          <w:rFonts w:eastAsia="Calibri"/>
          <w:color w:val="000000"/>
          <w:sz w:val="26"/>
          <w:szCs w:val="26"/>
          <w:vertAlign w:val="superscript"/>
          <w:lang w:val="de-DE"/>
        </w:rPr>
        <w:t>0</w:t>
      </w:r>
      <w:r w:rsidRPr="00D743EA">
        <w:rPr>
          <w:rFonts w:eastAsia="Calibri"/>
          <w:color w:val="000000"/>
          <w:sz w:val="26"/>
          <w:szCs w:val="26"/>
          <w:lang w:val="de-DE"/>
        </w:rPr>
        <w:t>23’B - 8</w:t>
      </w:r>
      <w:r w:rsidRPr="00D743EA">
        <w:rPr>
          <w:rFonts w:eastAsia="Calibri"/>
          <w:color w:val="000000"/>
          <w:sz w:val="26"/>
          <w:szCs w:val="26"/>
          <w:vertAlign w:val="superscript"/>
          <w:lang w:val="de-DE"/>
        </w:rPr>
        <w:t>0</w:t>
      </w:r>
      <w:r w:rsidRPr="00D743EA">
        <w:rPr>
          <w:rFonts w:eastAsia="Calibri"/>
          <w:color w:val="000000"/>
          <w:sz w:val="26"/>
          <w:szCs w:val="26"/>
          <w:lang w:val="de-DE"/>
        </w:rPr>
        <w:t>34’B và 102</w:t>
      </w:r>
      <w:r w:rsidRPr="00D743EA">
        <w:rPr>
          <w:rFonts w:eastAsia="Calibri"/>
          <w:color w:val="000000"/>
          <w:sz w:val="26"/>
          <w:szCs w:val="26"/>
          <w:vertAlign w:val="superscript"/>
          <w:lang w:val="de-DE"/>
        </w:rPr>
        <w:t>0</w:t>
      </w:r>
      <w:r w:rsidRPr="00D743EA">
        <w:rPr>
          <w:rFonts w:eastAsia="Calibri"/>
          <w:color w:val="000000"/>
          <w:sz w:val="26"/>
          <w:szCs w:val="26"/>
          <w:lang w:val="de-DE"/>
        </w:rPr>
        <w:t>09’Đ - 109</w:t>
      </w:r>
      <w:r w:rsidRPr="00D743EA">
        <w:rPr>
          <w:rFonts w:eastAsia="Calibri"/>
          <w:color w:val="000000"/>
          <w:sz w:val="26"/>
          <w:szCs w:val="26"/>
          <w:vertAlign w:val="superscript"/>
          <w:lang w:val="de-DE"/>
        </w:rPr>
        <w:t>0</w:t>
      </w:r>
      <w:r w:rsidRPr="00D743EA">
        <w:rPr>
          <w:rFonts w:eastAsia="Calibri"/>
          <w:color w:val="000000"/>
          <w:sz w:val="26"/>
          <w:szCs w:val="26"/>
          <w:lang w:val="de-DE"/>
        </w:rPr>
        <w:t>20’Đ.</w:t>
      </w:r>
      <w:r w:rsidRPr="00D743EA">
        <w:rPr>
          <w:rFonts w:eastAsia="Calibri"/>
          <w:color w:val="000000"/>
          <w:sz w:val="26"/>
          <w:szCs w:val="26"/>
          <w:lang w:val="de-DE"/>
        </w:rPr>
        <w:tab/>
      </w:r>
    </w:p>
    <w:p w14:paraId="4E5E89A6" w14:textId="77777777" w:rsidR="00DC32A8" w:rsidRPr="00D743EA" w:rsidRDefault="00DC32A8" w:rsidP="00D743EA">
      <w:pPr>
        <w:tabs>
          <w:tab w:val="left" w:pos="567"/>
          <w:tab w:val="left" w:pos="3118"/>
          <w:tab w:val="left" w:pos="5669"/>
          <w:tab w:val="left" w:pos="8220"/>
        </w:tabs>
        <w:jc w:val="both"/>
        <w:rPr>
          <w:rFonts w:eastAsia="Calibri"/>
          <w:color w:val="000000"/>
          <w:sz w:val="26"/>
          <w:szCs w:val="26"/>
          <w:lang w:val="de-DE"/>
        </w:rPr>
      </w:pPr>
      <w:r w:rsidRPr="00D743EA">
        <w:rPr>
          <w:rFonts w:eastAsia="Calibri"/>
          <w:color w:val="000000"/>
          <w:sz w:val="26"/>
          <w:szCs w:val="26"/>
          <w:lang w:val="de-DE"/>
        </w:rPr>
        <w:t>c. 23</w:t>
      </w:r>
      <w:r w:rsidRPr="00D743EA">
        <w:rPr>
          <w:rFonts w:eastAsia="Calibri"/>
          <w:color w:val="000000"/>
          <w:sz w:val="26"/>
          <w:szCs w:val="26"/>
          <w:vertAlign w:val="superscript"/>
          <w:lang w:val="de-DE"/>
        </w:rPr>
        <w:t>0</w:t>
      </w:r>
      <w:r w:rsidRPr="00D743EA">
        <w:rPr>
          <w:rFonts w:eastAsia="Calibri"/>
          <w:color w:val="000000"/>
          <w:sz w:val="26"/>
          <w:szCs w:val="26"/>
          <w:lang w:val="de-DE"/>
        </w:rPr>
        <w:t>23’B - 8</w:t>
      </w:r>
      <w:r w:rsidRPr="00D743EA">
        <w:rPr>
          <w:rFonts w:eastAsia="Calibri"/>
          <w:color w:val="000000"/>
          <w:sz w:val="26"/>
          <w:szCs w:val="26"/>
          <w:vertAlign w:val="superscript"/>
          <w:lang w:val="de-DE"/>
        </w:rPr>
        <w:t>0</w:t>
      </w:r>
      <w:r w:rsidRPr="00D743EA">
        <w:rPr>
          <w:rFonts w:eastAsia="Calibri"/>
          <w:color w:val="000000"/>
          <w:sz w:val="26"/>
          <w:szCs w:val="26"/>
          <w:lang w:val="de-DE"/>
        </w:rPr>
        <w:t>30’B và 102</w:t>
      </w:r>
      <w:r w:rsidRPr="00D743EA">
        <w:rPr>
          <w:rFonts w:eastAsia="Calibri"/>
          <w:color w:val="000000"/>
          <w:sz w:val="26"/>
          <w:szCs w:val="26"/>
          <w:vertAlign w:val="superscript"/>
          <w:lang w:val="de-DE"/>
        </w:rPr>
        <w:t>0</w:t>
      </w:r>
      <w:r w:rsidRPr="00D743EA">
        <w:rPr>
          <w:rFonts w:eastAsia="Calibri"/>
          <w:color w:val="000000"/>
          <w:sz w:val="26"/>
          <w:szCs w:val="26"/>
          <w:lang w:val="de-DE"/>
        </w:rPr>
        <w:t>09’Đ - 109</w:t>
      </w:r>
      <w:r w:rsidRPr="00D743EA">
        <w:rPr>
          <w:rFonts w:eastAsia="Calibri"/>
          <w:color w:val="000000"/>
          <w:sz w:val="26"/>
          <w:szCs w:val="26"/>
          <w:vertAlign w:val="superscript"/>
          <w:lang w:val="de-DE"/>
        </w:rPr>
        <w:t>0</w:t>
      </w:r>
      <w:r w:rsidRPr="00D743EA">
        <w:rPr>
          <w:rFonts w:eastAsia="Calibri"/>
          <w:color w:val="000000"/>
          <w:sz w:val="26"/>
          <w:szCs w:val="26"/>
          <w:lang w:val="de-DE"/>
        </w:rPr>
        <w:t>24’Đ.</w:t>
      </w:r>
      <w:r w:rsidRPr="00D743EA">
        <w:rPr>
          <w:rFonts w:eastAsia="Calibri"/>
          <w:color w:val="000000"/>
          <w:sz w:val="26"/>
          <w:szCs w:val="26"/>
          <w:lang w:val="de-DE"/>
        </w:rPr>
        <w:tab/>
      </w:r>
    </w:p>
    <w:p w14:paraId="1BD39686" w14:textId="4F2DBFD0" w:rsidR="00DC32A8" w:rsidRPr="00D743EA" w:rsidRDefault="00DC32A8" w:rsidP="00D743EA">
      <w:pPr>
        <w:rPr>
          <w:rFonts w:eastAsia="Calibri"/>
          <w:color w:val="000000"/>
          <w:sz w:val="26"/>
          <w:szCs w:val="26"/>
          <w:lang w:val="de-DE"/>
        </w:rPr>
      </w:pPr>
      <w:r w:rsidRPr="00D743EA">
        <w:rPr>
          <w:rFonts w:eastAsia="Calibri"/>
          <w:color w:val="000000"/>
          <w:sz w:val="26"/>
          <w:szCs w:val="26"/>
          <w:lang w:val="de-DE"/>
        </w:rPr>
        <w:t>d. 23</w:t>
      </w:r>
      <w:r w:rsidRPr="00D743EA">
        <w:rPr>
          <w:rFonts w:eastAsia="Calibri"/>
          <w:color w:val="000000"/>
          <w:sz w:val="26"/>
          <w:szCs w:val="26"/>
          <w:vertAlign w:val="superscript"/>
          <w:lang w:val="de-DE"/>
        </w:rPr>
        <w:t>0</w:t>
      </w:r>
      <w:r w:rsidRPr="00D743EA">
        <w:rPr>
          <w:rFonts w:eastAsia="Calibri"/>
          <w:color w:val="000000"/>
          <w:sz w:val="26"/>
          <w:szCs w:val="26"/>
          <w:lang w:val="de-DE"/>
        </w:rPr>
        <w:t>23’B - 8</w:t>
      </w:r>
      <w:r w:rsidRPr="00D743EA">
        <w:rPr>
          <w:rFonts w:eastAsia="Calibri"/>
          <w:color w:val="000000"/>
          <w:sz w:val="26"/>
          <w:szCs w:val="26"/>
          <w:vertAlign w:val="superscript"/>
          <w:lang w:val="de-DE"/>
        </w:rPr>
        <w:t>0</w:t>
      </w:r>
      <w:r w:rsidRPr="00D743EA">
        <w:rPr>
          <w:rFonts w:eastAsia="Calibri"/>
          <w:color w:val="000000"/>
          <w:sz w:val="26"/>
          <w:szCs w:val="26"/>
          <w:lang w:val="de-DE"/>
        </w:rPr>
        <w:t>34’B và 102</w:t>
      </w:r>
      <w:r w:rsidRPr="00D743EA">
        <w:rPr>
          <w:rFonts w:eastAsia="Calibri"/>
          <w:color w:val="000000"/>
          <w:sz w:val="26"/>
          <w:szCs w:val="26"/>
          <w:vertAlign w:val="superscript"/>
          <w:lang w:val="de-DE"/>
        </w:rPr>
        <w:t>0</w:t>
      </w:r>
      <w:r w:rsidRPr="00D743EA">
        <w:rPr>
          <w:rFonts w:eastAsia="Calibri"/>
          <w:color w:val="000000"/>
          <w:sz w:val="26"/>
          <w:szCs w:val="26"/>
          <w:lang w:val="de-DE"/>
        </w:rPr>
        <w:t>09’Đ - 109</w:t>
      </w:r>
      <w:r w:rsidRPr="00D743EA">
        <w:rPr>
          <w:rFonts w:eastAsia="Calibri"/>
          <w:color w:val="000000"/>
          <w:sz w:val="26"/>
          <w:szCs w:val="26"/>
          <w:vertAlign w:val="superscript"/>
          <w:lang w:val="de-DE"/>
        </w:rPr>
        <w:t>0</w:t>
      </w:r>
      <w:r w:rsidRPr="00D743EA">
        <w:rPr>
          <w:rFonts w:eastAsia="Calibri"/>
          <w:color w:val="000000"/>
          <w:sz w:val="26"/>
          <w:szCs w:val="26"/>
          <w:lang w:val="de-DE"/>
        </w:rPr>
        <w:t>24’Đ.</w:t>
      </w:r>
    </w:p>
    <w:p w14:paraId="003235F6" w14:textId="77777777" w:rsidR="00E66C63" w:rsidRPr="00D743EA" w:rsidRDefault="00E66C63" w:rsidP="00D743EA">
      <w:pPr>
        <w:rPr>
          <w:rFonts w:eastAsia="Calibri"/>
          <w:b/>
          <w:color w:val="000000"/>
          <w:sz w:val="26"/>
          <w:szCs w:val="26"/>
          <w:lang w:val="de-DE"/>
        </w:rPr>
      </w:pPr>
      <w:r w:rsidRPr="00D743EA">
        <w:rPr>
          <w:rFonts w:eastAsia="Calibri"/>
          <w:b/>
          <w:color w:val="000000"/>
          <w:sz w:val="26"/>
          <w:szCs w:val="26"/>
          <w:lang w:val="de-DE"/>
        </w:rPr>
        <w:t>2. Nước Việt Nam nằm ở</w:t>
      </w:r>
    </w:p>
    <w:p w14:paraId="214CBF56" w14:textId="366198D4"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a. bán đảo Trung Ân, khu vực nhiệt đới.</w:t>
      </w:r>
    </w:p>
    <w:p w14:paraId="18551D17" w14:textId="77777777"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b. phía Đông Thái Bình Dương, khu vực kinh tế sôi động của thế giới.</w:t>
      </w:r>
    </w:p>
    <w:p w14:paraId="1449AADD" w14:textId="5AD35A5A"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c. rìa phía đông châu Á, khu vực ôn đới.</w:t>
      </w:r>
    </w:p>
    <w:p w14:paraId="692C99E7" w14:textId="77777777"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d. rìa Đông bán đảo Đông Dương, gần trung tâm Đông Nam Á.</w:t>
      </w:r>
    </w:p>
    <w:p w14:paraId="4EB8BCB4" w14:textId="4E8D3ACF" w:rsidR="00E66C63" w:rsidRPr="00D743EA" w:rsidRDefault="00E66C63" w:rsidP="00D743EA">
      <w:pPr>
        <w:shd w:val="clear" w:color="auto" w:fill="FFFFFF"/>
        <w:rPr>
          <w:b/>
          <w:color w:val="000000"/>
          <w:sz w:val="26"/>
          <w:szCs w:val="26"/>
          <w:lang w:val="de-DE"/>
        </w:rPr>
      </w:pPr>
      <w:r w:rsidRPr="00D743EA">
        <w:rPr>
          <w:b/>
          <w:color w:val="000000"/>
          <w:sz w:val="26"/>
          <w:szCs w:val="26"/>
          <w:lang w:val="de-DE"/>
        </w:rPr>
        <w:t>3. Vùng đất là vùng</w:t>
      </w:r>
    </w:p>
    <w:p w14:paraId="202C1950"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a. phần được giới hạn bởi đường biên giới và đường bờ biển.</w:t>
      </w:r>
    </w:p>
    <w:p w14:paraId="56D3E1C9"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b. phần đất liền giáp biền.</w:t>
      </w:r>
    </w:p>
    <w:p w14:paraId="1989C00D"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c. toàn bộ đất liền và các hải đảo.</w:t>
      </w:r>
    </w:p>
    <w:p w14:paraId="54997901"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d. các hải đảo và vùng đồng bằng ven biển.</w:t>
      </w:r>
    </w:p>
    <w:p w14:paraId="1EC403BE" w14:textId="343FD922" w:rsidR="00E66C63" w:rsidRPr="00D743EA" w:rsidRDefault="00E66C63" w:rsidP="00D743EA">
      <w:pPr>
        <w:rPr>
          <w:rFonts w:eastAsia="Calibri"/>
          <w:b/>
          <w:color w:val="000000"/>
          <w:sz w:val="26"/>
          <w:szCs w:val="26"/>
          <w:lang w:val="de-DE"/>
        </w:rPr>
      </w:pPr>
      <w:r w:rsidRPr="00D743EA">
        <w:rPr>
          <w:rFonts w:eastAsia="Calibri"/>
          <w:b/>
          <w:color w:val="000000"/>
          <w:sz w:val="26"/>
          <w:szCs w:val="26"/>
          <w:lang w:val="de-DE"/>
        </w:rPr>
        <w:t>4. Diện tích Vùng đất của nước ta là</w:t>
      </w:r>
    </w:p>
    <w:p w14:paraId="0945CDE2" w14:textId="77777777" w:rsidR="00D743EA" w:rsidRDefault="00D743EA" w:rsidP="00D743EA">
      <w:pPr>
        <w:rPr>
          <w:rFonts w:eastAsia="Calibri"/>
          <w:color w:val="000000"/>
          <w:sz w:val="26"/>
          <w:szCs w:val="26"/>
          <w:lang w:val="de-DE"/>
        </w:rPr>
        <w:sectPr w:rsidR="00D743EA" w:rsidSect="00D743EA">
          <w:headerReference w:type="default" r:id="rId11"/>
          <w:footerReference w:type="default" r:id="rId12"/>
          <w:headerReference w:type="first" r:id="rId13"/>
          <w:footerReference w:type="first" r:id="rId14"/>
          <w:type w:val="continuous"/>
          <w:pgSz w:w="11907" w:h="16839"/>
          <w:pgMar w:top="737" w:right="1021" w:bottom="737" w:left="1644" w:header="340" w:footer="0" w:gutter="0"/>
          <w:pgNumType w:start="1"/>
          <w:cols w:space="720"/>
          <w:docGrid w:linePitch="326"/>
        </w:sectPr>
      </w:pPr>
    </w:p>
    <w:p w14:paraId="30DFB57E" w14:textId="6B8C87E2"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a. 332. 212km</w:t>
      </w:r>
      <w:r w:rsidRPr="00D743EA">
        <w:rPr>
          <w:rFonts w:eastAsia="Calibri"/>
          <w:color w:val="000000"/>
          <w:sz w:val="26"/>
          <w:szCs w:val="26"/>
          <w:vertAlign w:val="superscript"/>
          <w:lang w:val="de-DE"/>
        </w:rPr>
        <w:t>2</w:t>
      </w:r>
      <w:r w:rsidRPr="00D743EA">
        <w:rPr>
          <w:rFonts w:eastAsia="Calibri"/>
          <w:color w:val="000000"/>
          <w:sz w:val="26"/>
          <w:szCs w:val="26"/>
          <w:lang w:val="de-DE"/>
        </w:rPr>
        <w:t>.</w:t>
      </w:r>
    </w:p>
    <w:p w14:paraId="11426CF5" w14:textId="77777777"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b. 331. 222km</w:t>
      </w:r>
      <w:r w:rsidRPr="00D743EA">
        <w:rPr>
          <w:rFonts w:eastAsia="Calibri"/>
          <w:color w:val="000000"/>
          <w:sz w:val="26"/>
          <w:szCs w:val="26"/>
          <w:vertAlign w:val="superscript"/>
          <w:lang w:val="de-DE"/>
        </w:rPr>
        <w:t>2</w:t>
      </w:r>
      <w:r w:rsidRPr="00D743EA">
        <w:rPr>
          <w:rFonts w:eastAsia="Calibri"/>
          <w:color w:val="000000"/>
          <w:sz w:val="26"/>
          <w:szCs w:val="26"/>
          <w:lang w:val="de-DE"/>
        </w:rPr>
        <w:t>.</w:t>
      </w:r>
    </w:p>
    <w:p w14:paraId="3C5A9FBD" w14:textId="77777777" w:rsidR="00E66C63" w:rsidRPr="00D743EA" w:rsidRDefault="00E66C63" w:rsidP="00D743EA">
      <w:pPr>
        <w:rPr>
          <w:rFonts w:eastAsia="Calibri"/>
          <w:color w:val="000000"/>
          <w:sz w:val="26"/>
          <w:szCs w:val="26"/>
          <w:lang w:val="de-DE"/>
        </w:rPr>
      </w:pPr>
      <w:r w:rsidRPr="00D743EA">
        <w:rPr>
          <w:rFonts w:eastAsia="Calibri"/>
          <w:color w:val="000000"/>
          <w:sz w:val="26"/>
          <w:szCs w:val="26"/>
          <w:lang w:val="de-DE"/>
        </w:rPr>
        <w:t>c. 332. 222km</w:t>
      </w:r>
      <w:r w:rsidRPr="00D743EA">
        <w:rPr>
          <w:rFonts w:eastAsia="Calibri"/>
          <w:color w:val="000000"/>
          <w:sz w:val="26"/>
          <w:szCs w:val="26"/>
          <w:vertAlign w:val="superscript"/>
          <w:lang w:val="de-DE"/>
        </w:rPr>
        <w:t>2</w:t>
      </w:r>
      <w:r w:rsidRPr="00D743EA">
        <w:rPr>
          <w:rFonts w:eastAsia="Calibri"/>
          <w:color w:val="000000"/>
          <w:sz w:val="26"/>
          <w:szCs w:val="26"/>
          <w:lang w:val="de-DE"/>
        </w:rPr>
        <w:t>.</w:t>
      </w:r>
    </w:p>
    <w:p w14:paraId="35FD2F61" w14:textId="25F6301B" w:rsidR="00DC32A8" w:rsidRPr="00D743EA" w:rsidRDefault="00E66C63" w:rsidP="00D743EA">
      <w:pPr>
        <w:rPr>
          <w:rFonts w:eastAsia="Calibri"/>
          <w:color w:val="000000"/>
          <w:sz w:val="26"/>
          <w:szCs w:val="26"/>
          <w:vertAlign w:val="subscript"/>
          <w:lang w:val="de-DE"/>
        </w:rPr>
      </w:pPr>
      <w:r w:rsidRPr="00D743EA">
        <w:rPr>
          <w:rFonts w:eastAsia="Calibri"/>
          <w:color w:val="000000"/>
          <w:sz w:val="26"/>
          <w:szCs w:val="26"/>
          <w:lang w:val="de-DE"/>
        </w:rPr>
        <w:t>d. 331. 212km</w:t>
      </w:r>
      <w:r w:rsidRPr="00D743EA">
        <w:rPr>
          <w:rFonts w:eastAsia="Calibri"/>
          <w:color w:val="000000"/>
          <w:sz w:val="26"/>
          <w:szCs w:val="26"/>
          <w:vertAlign w:val="superscript"/>
          <w:lang w:val="de-DE"/>
        </w:rPr>
        <w:t>2</w:t>
      </w:r>
      <w:r w:rsidRPr="00D743EA">
        <w:rPr>
          <w:rFonts w:eastAsia="Calibri"/>
          <w:color w:val="000000"/>
          <w:sz w:val="26"/>
          <w:szCs w:val="26"/>
          <w:vertAlign w:val="subscript"/>
          <w:lang w:val="de-DE"/>
        </w:rPr>
        <w:t>.</w:t>
      </w:r>
    </w:p>
    <w:p w14:paraId="2980CD01" w14:textId="77777777" w:rsidR="00D743EA" w:rsidRDefault="00D743EA" w:rsidP="00D743EA">
      <w:pPr>
        <w:shd w:val="clear" w:color="auto" w:fill="FFFFFF"/>
        <w:rPr>
          <w:rFonts w:eastAsia="Calibri"/>
          <w:b/>
          <w:color w:val="000000"/>
          <w:sz w:val="26"/>
          <w:szCs w:val="26"/>
          <w:shd w:val="clear" w:color="auto" w:fill="FFFFFF"/>
          <w:lang w:val="de-DE"/>
        </w:rPr>
        <w:sectPr w:rsidR="00D743EA" w:rsidSect="00D743EA">
          <w:type w:val="continuous"/>
          <w:pgSz w:w="11907" w:h="16839"/>
          <w:pgMar w:top="737" w:right="1021" w:bottom="737" w:left="1644" w:header="340" w:footer="0" w:gutter="0"/>
          <w:pgNumType w:start="1"/>
          <w:cols w:num="4" w:space="720"/>
          <w:docGrid w:linePitch="326"/>
        </w:sectPr>
      </w:pPr>
    </w:p>
    <w:p w14:paraId="33DBEF93" w14:textId="55F8166A" w:rsidR="00E66C63" w:rsidRPr="00D743EA" w:rsidRDefault="00E66C63" w:rsidP="00D743EA">
      <w:pPr>
        <w:shd w:val="clear" w:color="auto" w:fill="FFFFFF"/>
        <w:rPr>
          <w:b/>
          <w:color w:val="000000"/>
          <w:sz w:val="26"/>
          <w:szCs w:val="26"/>
          <w:lang w:val="de-DE"/>
        </w:rPr>
      </w:pPr>
      <w:r w:rsidRPr="00D743EA">
        <w:rPr>
          <w:rFonts w:eastAsia="Calibri"/>
          <w:b/>
          <w:color w:val="000000"/>
          <w:sz w:val="26"/>
          <w:szCs w:val="26"/>
          <w:shd w:val="clear" w:color="auto" w:fill="FFFFFF"/>
          <w:lang w:val="de-DE"/>
        </w:rPr>
        <w:t xml:space="preserve">5. </w:t>
      </w:r>
      <w:r w:rsidRPr="00D743EA">
        <w:rPr>
          <w:b/>
          <w:color w:val="000000"/>
          <w:sz w:val="26"/>
          <w:szCs w:val="26"/>
          <w:lang w:val="de-DE"/>
        </w:rPr>
        <w:t>Nước ta có nguồn tài nguyên sinh vật phong phú nhờ</w:t>
      </w:r>
    </w:p>
    <w:p w14:paraId="17829AB2"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a. lãnh thổ kéo dài từ 8º34’B đến 23º23’B nên thiên nhiên có sự phân hoá đa dạng.</w:t>
      </w:r>
    </w:p>
    <w:p w14:paraId="08754C4D"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b. nằm hoàn toàn trong miền nhiệt đới Bắc bán cầu thuộc khu vực châu Á gió mùa.</w:t>
      </w:r>
    </w:p>
    <w:p w14:paraId="16FCCAD7"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c. nằm ở vị trí tiếp giáp giữa lục địa và hải dương trên vành đai sinh khoáng của thế giới.</w:t>
      </w:r>
    </w:p>
    <w:p w14:paraId="7AFE5BAA"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d. nằm ở vị trí tiếp giáp giữa lục địa và hải dương trên đường di lưu của các loài sinh vật.</w:t>
      </w:r>
    </w:p>
    <w:p w14:paraId="0B0F867E" w14:textId="3111CA40" w:rsidR="00E66C63" w:rsidRPr="00D743EA" w:rsidRDefault="00E66C63" w:rsidP="00D743EA">
      <w:pPr>
        <w:shd w:val="clear" w:color="auto" w:fill="FFFFFF"/>
        <w:rPr>
          <w:b/>
          <w:color w:val="000000"/>
          <w:sz w:val="26"/>
          <w:szCs w:val="26"/>
          <w:lang w:val="de-DE"/>
        </w:rPr>
      </w:pPr>
      <w:r w:rsidRPr="00D743EA">
        <w:rPr>
          <w:rFonts w:eastAsia="Calibri"/>
          <w:b/>
          <w:color w:val="000000"/>
          <w:sz w:val="26"/>
          <w:szCs w:val="26"/>
          <w:shd w:val="clear" w:color="auto" w:fill="FFFFFF"/>
          <w:lang w:val="de-DE"/>
        </w:rPr>
        <w:t xml:space="preserve">6. </w:t>
      </w:r>
      <w:r w:rsidRPr="00D743EA">
        <w:rPr>
          <w:b/>
          <w:color w:val="000000"/>
          <w:sz w:val="26"/>
          <w:szCs w:val="26"/>
          <w:lang w:val="de-DE"/>
        </w:rPr>
        <w:t>Xét về góc độ kinh tế, vị trí địa lí của nước ta</w:t>
      </w:r>
    </w:p>
    <w:p w14:paraId="6DA73B74"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a. thuận lợi cho việc trao đổi, hợp tác, giao lưu với các nước trong khu vực và thế giới.</w:t>
      </w:r>
    </w:p>
    <w:p w14:paraId="43A0CD5F"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b. thuận lợi cho phát triển các ngành kinh tế, các vùng lãnh thổ ; tạo điều kiện thực hiện</w:t>
      </w:r>
    </w:p>
    <w:p w14:paraId="0AF395A6"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chính sách mở cửa, hội nhập với các nước và thu hút đầu tư của nước ngoài.</w:t>
      </w:r>
    </w:p>
    <w:p w14:paraId="3DC0B681"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c. thuận lợi trong việc hợp tác sử dụng tổng hợp các nguồn lợi của Biển Đông, thềm lục địa</w:t>
      </w:r>
    </w:p>
    <w:p w14:paraId="25264B5B"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và sông Mê Công với các nước có liên quan.</w:t>
      </w:r>
    </w:p>
    <w:p w14:paraId="4925A964"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d. thuận lợi cho việc hợp tác kinh tế, văn hóa, khoa học - kĩ thuật với các nước trong khu</w:t>
      </w:r>
    </w:p>
    <w:p w14:paraId="44E0382C" w14:textId="77777777" w:rsidR="00E66C63" w:rsidRPr="00D743EA" w:rsidRDefault="00E66C63" w:rsidP="00D743EA">
      <w:pPr>
        <w:shd w:val="clear" w:color="auto" w:fill="FFFFFF"/>
        <w:rPr>
          <w:color w:val="000000"/>
          <w:sz w:val="26"/>
          <w:szCs w:val="26"/>
          <w:lang w:val="de-DE"/>
        </w:rPr>
      </w:pPr>
      <w:r w:rsidRPr="00D743EA">
        <w:rPr>
          <w:color w:val="000000"/>
          <w:sz w:val="26"/>
          <w:szCs w:val="26"/>
          <w:lang w:val="de-DE"/>
        </w:rPr>
        <w:t>vực châu Á - Thái Bình Dương.</w:t>
      </w:r>
    </w:p>
    <w:p w14:paraId="28F00948" w14:textId="23370C23" w:rsidR="00E66C63" w:rsidRPr="00D743EA" w:rsidRDefault="00E66C63" w:rsidP="00D743EA">
      <w:pPr>
        <w:tabs>
          <w:tab w:val="left" w:pos="1590"/>
        </w:tabs>
        <w:rPr>
          <w:rFonts w:eastAsia="Calibri"/>
          <w:b/>
          <w:color w:val="000000"/>
          <w:sz w:val="26"/>
          <w:szCs w:val="26"/>
          <w:shd w:val="clear" w:color="auto" w:fill="FFFFFF"/>
          <w:lang w:val="de-DE"/>
        </w:rPr>
      </w:pPr>
      <w:r w:rsidRPr="00D743EA">
        <w:rPr>
          <w:rFonts w:eastAsia="Calibri"/>
          <w:b/>
          <w:color w:val="000000"/>
          <w:sz w:val="26"/>
          <w:szCs w:val="26"/>
          <w:lang w:val="de-DE"/>
        </w:rPr>
        <w:t>7.</w:t>
      </w:r>
      <w:r w:rsidRPr="00D743EA">
        <w:rPr>
          <w:rFonts w:eastAsia="Calibri"/>
          <w:b/>
          <w:color w:val="000000"/>
          <w:sz w:val="26"/>
          <w:szCs w:val="26"/>
          <w:shd w:val="clear" w:color="auto" w:fill="FFFFFF"/>
          <w:lang w:val="de-DE"/>
        </w:rPr>
        <w:t xml:space="preserve"> Đây là vùng biển Nhà nước ta có quyền thực hiện các biện pháp để bảo vệ an ninh quốc phòng, kiểm soát thuế quan, các quy định về y tế, môi trường, nhập cư…</w:t>
      </w:r>
    </w:p>
    <w:p w14:paraId="7D5E9086" w14:textId="77777777" w:rsidR="00D743EA" w:rsidRDefault="00D743EA" w:rsidP="00D743EA">
      <w:pPr>
        <w:tabs>
          <w:tab w:val="left" w:pos="1590"/>
        </w:tabs>
        <w:rPr>
          <w:rFonts w:eastAsia="Calibri"/>
          <w:color w:val="000000"/>
          <w:sz w:val="26"/>
          <w:szCs w:val="26"/>
          <w:lang w:val="de-DE"/>
        </w:rPr>
        <w:sectPr w:rsidR="00D743EA" w:rsidSect="00D743EA">
          <w:type w:val="continuous"/>
          <w:pgSz w:w="11907" w:h="16839"/>
          <w:pgMar w:top="737" w:right="1021" w:bottom="737" w:left="1644" w:header="340" w:footer="0" w:gutter="0"/>
          <w:pgNumType w:start="1"/>
          <w:cols w:space="720"/>
          <w:docGrid w:linePitch="326"/>
        </w:sectPr>
      </w:pPr>
    </w:p>
    <w:p w14:paraId="37FEB552" w14:textId="4D4579CD" w:rsidR="00E66C63" w:rsidRPr="00D743EA" w:rsidRDefault="00E66C63" w:rsidP="00D743EA">
      <w:pPr>
        <w:tabs>
          <w:tab w:val="left" w:pos="1590"/>
        </w:tabs>
        <w:rPr>
          <w:rFonts w:eastAsia="Calibri"/>
          <w:color w:val="000000"/>
          <w:sz w:val="26"/>
          <w:szCs w:val="26"/>
          <w:lang w:val="de-DE"/>
        </w:rPr>
      </w:pPr>
      <w:r w:rsidRPr="00D743EA">
        <w:rPr>
          <w:rFonts w:eastAsia="Calibri"/>
          <w:color w:val="000000"/>
          <w:sz w:val="26"/>
          <w:szCs w:val="26"/>
          <w:lang w:val="de-DE"/>
        </w:rPr>
        <w:t>a. nội thủy.</w:t>
      </w:r>
    </w:p>
    <w:p w14:paraId="417ED5A5" w14:textId="77777777" w:rsidR="00E66C63" w:rsidRPr="00D743EA" w:rsidRDefault="00E66C63" w:rsidP="00D743EA">
      <w:pPr>
        <w:tabs>
          <w:tab w:val="left" w:pos="1590"/>
        </w:tabs>
        <w:rPr>
          <w:rFonts w:eastAsia="Calibri"/>
          <w:color w:val="000000"/>
          <w:sz w:val="26"/>
          <w:szCs w:val="26"/>
          <w:lang w:val="de-DE"/>
        </w:rPr>
      </w:pPr>
      <w:r w:rsidRPr="00D743EA">
        <w:rPr>
          <w:rFonts w:eastAsia="Calibri"/>
          <w:color w:val="000000"/>
          <w:sz w:val="26"/>
          <w:szCs w:val="26"/>
          <w:lang w:val="de-DE"/>
        </w:rPr>
        <w:t>b. lãnh hải.</w:t>
      </w:r>
    </w:p>
    <w:p w14:paraId="39D6E007" w14:textId="77777777" w:rsidR="00E66C63" w:rsidRPr="00D743EA" w:rsidRDefault="00E66C63" w:rsidP="00D743EA">
      <w:pPr>
        <w:tabs>
          <w:tab w:val="left" w:pos="1590"/>
        </w:tabs>
        <w:rPr>
          <w:rFonts w:eastAsia="Calibri"/>
          <w:color w:val="000000"/>
          <w:sz w:val="26"/>
          <w:szCs w:val="26"/>
          <w:lang w:val="de-DE"/>
        </w:rPr>
      </w:pPr>
      <w:r w:rsidRPr="00D743EA">
        <w:rPr>
          <w:rFonts w:eastAsia="Calibri"/>
          <w:color w:val="000000"/>
          <w:sz w:val="26"/>
          <w:szCs w:val="26"/>
          <w:lang w:val="de-DE"/>
        </w:rPr>
        <w:t>c. tiếp giáp lãnh hải.</w:t>
      </w:r>
    </w:p>
    <w:p w14:paraId="035D3228" w14:textId="77777777" w:rsidR="00E66C63" w:rsidRPr="00D743EA" w:rsidRDefault="00E66C63" w:rsidP="00D743EA">
      <w:pPr>
        <w:tabs>
          <w:tab w:val="left" w:pos="1590"/>
        </w:tabs>
        <w:rPr>
          <w:rFonts w:eastAsia="Calibri"/>
          <w:color w:val="000000"/>
          <w:sz w:val="26"/>
          <w:szCs w:val="26"/>
          <w:lang w:val="de-DE"/>
        </w:rPr>
      </w:pPr>
      <w:r w:rsidRPr="00D743EA">
        <w:rPr>
          <w:rFonts w:eastAsia="Calibri"/>
          <w:color w:val="000000"/>
          <w:sz w:val="26"/>
          <w:szCs w:val="26"/>
          <w:lang w:val="de-DE"/>
        </w:rPr>
        <w:t>d. đặc quyền kinh tế.</w:t>
      </w:r>
    </w:p>
    <w:p w14:paraId="0F77BB51" w14:textId="77777777" w:rsidR="00D743EA" w:rsidRDefault="00D743EA" w:rsidP="00D743EA">
      <w:pPr>
        <w:tabs>
          <w:tab w:val="left" w:pos="1590"/>
        </w:tabs>
        <w:rPr>
          <w:rFonts w:eastAsia="Calibri"/>
          <w:b/>
          <w:color w:val="000000"/>
          <w:sz w:val="26"/>
          <w:szCs w:val="26"/>
          <w:lang w:val="de-DE"/>
        </w:rPr>
        <w:sectPr w:rsidR="00D743EA" w:rsidSect="00D743EA">
          <w:type w:val="continuous"/>
          <w:pgSz w:w="11907" w:h="16839"/>
          <w:pgMar w:top="737" w:right="1021" w:bottom="737" w:left="1644" w:header="340" w:footer="0" w:gutter="0"/>
          <w:pgNumType w:start="1"/>
          <w:cols w:num="2" w:space="720"/>
          <w:docGrid w:linePitch="326"/>
        </w:sectPr>
      </w:pPr>
    </w:p>
    <w:p w14:paraId="75E17B56" w14:textId="2FDB69D4" w:rsidR="00E66C63" w:rsidRPr="00D743EA" w:rsidRDefault="00E66C63" w:rsidP="00D743EA">
      <w:pPr>
        <w:tabs>
          <w:tab w:val="left" w:pos="1590"/>
        </w:tabs>
        <w:rPr>
          <w:rFonts w:eastAsia="Calibri"/>
          <w:b/>
          <w:color w:val="000000"/>
          <w:sz w:val="26"/>
          <w:szCs w:val="26"/>
          <w:lang w:val="de-DE"/>
        </w:rPr>
      </w:pPr>
      <w:r w:rsidRPr="00D743EA">
        <w:rPr>
          <w:rFonts w:eastAsia="Calibri"/>
          <w:b/>
          <w:color w:val="000000"/>
          <w:sz w:val="26"/>
          <w:szCs w:val="26"/>
          <w:lang w:val="de-DE"/>
        </w:rPr>
        <w:lastRenderedPageBreak/>
        <w:t xml:space="preserve">8. Vùng Nội thủy là </w:t>
      </w:r>
    </w:p>
    <w:p w14:paraId="664594C4" w14:textId="77777777" w:rsidR="00E66C63" w:rsidRPr="00D743EA" w:rsidRDefault="00E66C63" w:rsidP="00D743EA">
      <w:pPr>
        <w:tabs>
          <w:tab w:val="left" w:pos="1590"/>
        </w:tabs>
        <w:rPr>
          <w:rFonts w:eastAsia="Calibri"/>
          <w:color w:val="000000"/>
          <w:sz w:val="26"/>
          <w:szCs w:val="26"/>
          <w:shd w:val="clear" w:color="auto" w:fill="FFFFFF"/>
          <w:lang w:val="de-DE"/>
        </w:rPr>
      </w:pPr>
      <w:r w:rsidRPr="00D743EA">
        <w:rPr>
          <w:rFonts w:eastAsia="Calibri"/>
          <w:color w:val="000000"/>
          <w:sz w:val="26"/>
          <w:szCs w:val="26"/>
          <w:lang w:val="de-DE"/>
        </w:rPr>
        <w:t xml:space="preserve">a. vùng giáp đất liền, nằm phía trong đường cơ sở, </w:t>
      </w:r>
      <w:r w:rsidRPr="00D743EA">
        <w:rPr>
          <w:rFonts w:eastAsia="Calibri"/>
          <w:color w:val="000000"/>
          <w:sz w:val="26"/>
          <w:szCs w:val="26"/>
          <w:shd w:val="clear" w:color="auto" w:fill="FFFFFF"/>
          <w:lang w:val="de-DE"/>
        </w:rPr>
        <w:t>được xem như bộ phận lãnh thổ trên đất liền.</w:t>
      </w:r>
      <w:r w:rsidRPr="00D743EA">
        <w:rPr>
          <w:rFonts w:eastAsia="Calibri"/>
          <w:color w:val="000000"/>
          <w:sz w:val="26"/>
          <w:szCs w:val="26"/>
          <w:lang w:val="de-DE"/>
        </w:rPr>
        <w:br/>
        <w:t xml:space="preserve">b. </w:t>
      </w:r>
      <w:r w:rsidRPr="00D743EA">
        <w:rPr>
          <w:rFonts w:eastAsia="Calibri"/>
          <w:sz w:val="26"/>
          <w:szCs w:val="26"/>
          <w:lang w:val="de-DE"/>
        </w:rPr>
        <w:t>vùng biển thuộc chủ quyền quốc gia trên biển, rộng 12 hải lí tính từ đường cơ sở.</w:t>
      </w:r>
      <w:r w:rsidRPr="00D743EA">
        <w:rPr>
          <w:rFonts w:eastAsia="Calibri"/>
          <w:color w:val="000000"/>
          <w:sz w:val="26"/>
          <w:szCs w:val="26"/>
          <w:lang w:val="de-DE"/>
        </w:rPr>
        <w:br/>
        <w:t xml:space="preserve">c. </w:t>
      </w:r>
      <w:r w:rsidRPr="00D743EA">
        <w:rPr>
          <w:rFonts w:eastAsia="Calibri"/>
          <w:color w:val="000000"/>
          <w:sz w:val="26"/>
          <w:szCs w:val="26"/>
          <w:shd w:val="clear" w:color="auto" w:fill="FFFFFF"/>
          <w:lang w:val="de-DE"/>
        </w:rPr>
        <w:t>vùng biển được quy định nhằm đảm bảo cho việc thực hiện chủ quyền của nước ven biển.</w:t>
      </w:r>
    </w:p>
    <w:p w14:paraId="1903D2AC" w14:textId="6B6B5D3F" w:rsidR="00E66C63" w:rsidRPr="00D743EA" w:rsidRDefault="00E66C63" w:rsidP="00D743EA">
      <w:pPr>
        <w:tabs>
          <w:tab w:val="left" w:pos="1590"/>
        </w:tabs>
        <w:rPr>
          <w:rFonts w:eastAsia="Calibri"/>
          <w:b/>
          <w:sz w:val="26"/>
          <w:szCs w:val="26"/>
          <w:lang w:val="de-DE"/>
        </w:rPr>
      </w:pPr>
      <w:r w:rsidRPr="00D743EA">
        <w:rPr>
          <w:rFonts w:eastAsia="Calibri"/>
          <w:color w:val="000000"/>
          <w:sz w:val="26"/>
          <w:szCs w:val="26"/>
          <w:shd w:val="clear" w:color="auto" w:fill="FFFFFF"/>
          <w:lang w:val="de-DE"/>
        </w:rPr>
        <w:t>d. phần ngầm dưới biển và lòng đất dưới đáy biển, có độ sâu khoảng 200m hoặc hơn nữa.</w:t>
      </w:r>
      <w:r w:rsidRPr="00D743EA">
        <w:rPr>
          <w:rFonts w:eastAsia="Calibri"/>
          <w:color w:val="000000"/>
          <w:sz w:val="26"/>
          <w:szCs w:val="26"/>
          <w:lang w:val="de-DE"/>
        </w:rPr>
        <w:br/>
      </w:r>
      <w:r w:rsidRPr="00D743EA">
        <w:rPr>
          <w:rFonts w:eastAsia="Calibri"/>
          <w:b/>
          <w:sz w:val="26"/>
          <w:szCs w:val="26"/>
          <w:lang w:val="de-DE"/>
        </w:rPr>
        <w:t>9. Vùng có chiều rộng 200 hải lí tính từ đường cơ sở ra phía biển của nước ta là</w:t>
      </w:r>
    </w:p>
    <w:p w14:paraId="327FDB4A" w14:textId="77777777" w:rsidR="00D743EA" w:rsidRDefault="00D743EA" w:rsidP="00D743EA">
      <w:pPr>
        <w:tabs>
          <w:tab w:val="left" w:pos="1590"/>
        </w:tabs>
        <w:rPr>
          <w:rFonts w:eastAsia="Calibri"/>
          <w:sz w:val="26"/>
          <w:szCs w:val="26"/>
          <w:lang w:val="de-DE"/>
        </w:rPr>
        <w:sectPr w:rsidR="00D743EA" w:rsidSect="00D743EA">
          <w:type w:val="continuous"/>
          <w:pgSz w:w="11907" w:h="16839"/>
          <w:pgMar w:top="737" w:right="1021" w:bottom="737" w:left="1644" w:header="340" w:footer="0" w:gutter="0"/>
          <w:pgNumType w:start="1"/>
          <w:cols w:space="720"/>
          <w:docGrid w:linePitch="326"/>
        </w:sectPr>
      </w:pPr>
    </w:p>
    <w:p w14:paraId="5636577B" w14:textId="7F59C8F8"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a. lãnh hải.</w:t>
      </w:r>
    </w:p>
    <w:p w14:paraId="7DC6EFA8"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b. tiếp giáp lãnh hải.</w:t>
      </w:r>
    </w:p>
    <w:p w14:paraId="53E50866"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c. đặc quyền kinh tế.</w:t>
      </w:r>
    </w:p>
    <w:p w14:paraId="14802160"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d. thềm lục địa.</w:t>
      </w:r>
    </w:p>
    <w:p w14:paraId="6E2B494B" w14:textId="77777777" w:rsidR="00D743EA" w:rsidRDefault="00D743EA" w:rsidP="00D743EA">
      <w:pPr>
        <w:tabs>
          <w:tab w:val="left" w:pos="1590"/>
        </w:tabs>
        <w:rPr>
          <w:rFonts w:eastAsia="Calibri"/>
          <w:b/>
          <w:sz w:val="26"/>
          <w:szCs w:val="26"/>
          <w:lang w:val="de-DE"/>
        </w:rPr>
        <w:sectPr w:rsidR="00D743EA" w:rsidSect="00D743EA">
          <w:type w:val="continuous"/>
          <w:pgSz w:w="11907" w:h="16839"/>
          <w:pgMar w:top="737" w:right="1021" w:bottom="737" w:left="1644" w:header="340" w:footer="0" w:gutter="0"/>
          <w:pgNumType w:start="1"/>
          <w:cols w:num="2" w:space="720"/>
          <w:docGrid w:linePitch="326"/>
        </w:sectPr>
      </w:pPr>
    </w:p>
    <w:p w14:paraId="4AC742E0" w14:textId="6E0C6FD6" w:rsidR="00E66C63" w:rsidRPr="00D743EA" w:rsidRDefault="00E66C63" w:rsidP="00D743EA">
      <w:pPr>
        <w:tabs>
          <w:tab w:val="left" w:pos="1590"/>
        </w:tabs>
        <w:rPr>
          <w:rFonts w:eastAsia="Calibri"/>
          <w:b/>
          <w:sz w:val="26"/>
          <w:szCs w:val="26"/>
          <w:lang w:val="de-DE"/>
        </w:rPr>
      </w:pPr>
      <w:r w:rsidRPr="00D743EA">
        <w:rPr>
          <w:rFonts w:eastAsia="Calibri"/>
          <w:b/>
          <w:sz w:val="26"/>
          <w:szCs w:val="26"/>
          <w:lang w:val="de-DE"/>
        </w:rPr>
        <w:t xml:space="preserve">10. Đây </w:t>
      </w:r>
      <w:r w:rsidRPr="00D743EA">
        <w:rPr>
          <w:rFonts w:eastAsia="Calibri"/>
          <w:b/>
          <w:sz w:val="26"/>
          <w:szCs w:val="26"/>
          <w:u w:val="single"/>
          <w:lang w:val="de-DE"/>
        </w:rPr>
        <w:t>không phải</w:t>
      </w:r>
      <w:r w:rsidRPr="00D743EA">
        <w:rPr>
          <w:rFonts w:eastAsia="Calibri"/>
          <w:b/>
          <w:sz w:val="26"/>
          <w:szCs w:val="26"/>
          <w:lang w:val="de-DE"/>
        </w:rPr>
        <w:t xml:space="preserve"> là đặc điểm của vùng lãnh hải</w:t>
      </w:r>
    </w:p>
    <w:p w14:paraId="595D56E7"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a. rộng 12 hải lí tính từ đường cơ sở.</w:t>
      </w:r>
    </w:p>
    <w:p w14:paraId="6CDBB95A"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b. được xem như bộ phận trên đất liền.</w:t>
      </w:r>
    </w:p>
    <w:p w14:paraId="44629EF1" w14:textId="2BC9E671"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c. vùng biển thuộc chủ quyền quốc gia trên biển.</w:t>
      </w:r>
    </w:p>
    <w:p w14:paraId="16785719" w14:textId="77777777" w:rsidR="00E66C63" w:rsidRPr="00D743EA" w:rsidRDefault="00E66C63" w:rsidP="00D743EA">
      <w:pPr>
        <w:tabs>
          <w:tab w:val="left" w:pos="1590"/>
        </w:tabs>
        <w:rPr>
          <w:rFonts w:eastAsia="Calibri"/>
          <w:sz w:val="26"/>
          <w:szCs w:val="26"/>
          <w:lang w:val="de-DE"/>
        </w:rPr>
      </w:pPr>
      <w:r w:rsidRPr="00D743EA">
        <w:rPr>
          <w:rFonts w:eastAsia="Calibri"/>
          <w:sz w:val="26"/>
          <w:szCs w:val="26"/>
          <w:lang w:val="de-DE"/>
        </w:rPr>
        <w:t>d. ranh giới của lãnh hải chính là đường quốc gia trên biển.</w:t>
      </w:r>
    </w:p>
    <w:p w14:paraId="226D59F8" w14:textId="4F8BCB56" w:rsidR="00A107AE" w:rsidRPr="00D743EA" w:rsidRDefault="00DA5163" w:rsidP="00D743EA">
      <w:pPr>
        <w:tabs>
          <w:tab w:val="left" w:pos="426"/>
        </w:tabs>
        <w:spacing w:line="312" w:lineRule="auto"/>
        <w:ind w:right="30"/>
        <w:jc w:val="both"/>
        <w:rPr>
          <w:b/>
          <w:sz w:val="26"/>
          <w:szCs w:val="26"/>
          <w:lang w:val="de-DE"/>
        </w:rPr>
      </w:pPr>
      <w:r w:rsidRPr="00D743EA">
        <w:rPr>
          <w:b/>
          <w:sz w:val="26"/>
          <w:szCs w:val="26"/>
          <w:lang w:val="de-DE"/>
        </w:rPr>
        <w:t xml:space="preserve">IV. </w:t>
      </w:r>
      <w:r w:rsidR="0092007E" w:rsidRPr="00D743EA">
        <w:rPr>
          <w:b/>
          <w:sz w:val="26"/>
          <w:szCs w:val="26"/>
          <w:lang w:val="de-DE"/>
        </w:rPr>
        <w:t>NỘI DUNG CHUẨN BỊ:</w:t>
      </w:r>
    </w:p>
    <w:p w14:paraId="23505F86" w14:textId="2B91505D" w:rsidR="00E165EF" w:rsidRPr="00D743EA" w:rsidRDefault="0092007E" w:rsidP="00D743EA">
      <w:pPr>
        <w:pStyle w:val="ListParagraph"/>
        <w:tabs>
          <w:tab w:val="left" w:pos="426"/>
        </w:tabs>
        <w:spacing w:line="312" w:lineRule="auto"/>
        <w:ind w:left="0" w:right="30"/>
        <w:jc w:val="both"/>
        <w:rPr>
          <w:bCs/>
          <w:iCs/>
          <w:color w:val="000000" w:themeColor="text1"/>
          <w:sz w:val="26"/>
          <w:szCs w:val="26"/>
          <w:lang w:val="de-DE"/>
        </w:rPr>
      </w:pPr>
      <w:r w:rsidRPr="00D743EA">
        <w:rPr>
          <w:bCs/>
          <w:iCs/>
          <w:color w:val="000000" w:themeColor="text1"/>
          <w:sz w:val="26"/>
          <w:szCs w:val="26"/>
          <w:lang w:val="de-DE"/>
        </w:rPr>
        <w:t>Học sinh xem trước bài 8. Thiên nhiên chịu ảnh hưởng sâu sắc của biển</w:t>
      </w:r>
    </w:p>
    <w:p w14:paraId="4A7E9AC6" w14:textId="58EC9D53" w:rsidR="00A107AE" w:rsidRPr="00D743EA" w:rsidRDefault="00DA5163" w:rsidP="00D743EA">
      <w:pPr>
        <w:tabs>
          <w:tab w:val="left" w:pos="426"/>
        </w:tabs>
        <w:spacing w:line="312" w:lineRule="auto"/>
        <w:ind w:right="30"/>
        <w:jc w:val="both"/>
        <w:rPr>
          <w:b/>
          <w:sz w:val="26"/>
          <w:szCs w:val="26"/>
          <w:lang w:val="de-DE"/>
        </w:rPr>
      </w:pPr>
      <w:r w:rsidRPr="00D743EA">
        <w:rPr>
          <w:b/>
          <w:sz w:val="26"/>
          <w:szCs w:val="26"/>
          <w:lang w:val="de-DE"/>
        </w:rPr>
        <w:t xml:space="preserve">V. </w:t>
      </w:r>
      <w:r w:rsidR="0092007E" w:rsidRPr="00D743EA">
        <w:rPr>
          <w:b/>
          <w:sz w:val="26"/>
          <w:szCs w:val="26"/>
          <w:lang w:val="de-DE"/>
        </w:rPr>
        <w:t>ĐÁP ÁN BÀI TẬP TỰ LUYỆN:</w:t>
      </w:r>
    </w:p>
    <w:p w14:paraId="70CA686F" w14:textId="490AC88F" w:rsidR="00E66C63" w:rsidRPr="00D743EA" w:rsidRDefault="00DA5163" w:rsidP="00D743EA">
      <w:pPr>
        <w:pStyle w:val="ListParagraph"/>
        <w:tabs>
          <w:tab w:val="left" w:pos="426"/>
        </w:tabs>
        <w:spacing w:line="312" w:lineRule="auto"/>
        <w:ind w:left="0" w:right="30"/>
        <w:jc w:val="both"/>
        <w:rPr>
          <w:b/>
          <w:sz w:val="26"/>
          <w:szCs w:val="26"/>
          <w:lang w:val="de-DE"/>
        </w:rPr>
      </w:pPr>
      <w:r w:rsidRPr="00D743EA">
        <w:rPr>
          <w:b/>
          <w:sz w:val="26"/>
          <w:szCs w:val="26"/>
          <w:lang w:val="de-DE"/>
        </w:rPr>
        <w:t>A – PHẦN TỰ LUẬN</w:t>
      </w:r>
    </w:p>
    <w:p w14:paraId="20154BF5" w14:textId="77777777" w:rsidR="00E66C63" w:rsidRPr="00F2014F" w:rsidRDefault="00E66C63" w:rsidP="00D743EA">
      <w:pPr>
        <w:pStyle w:val="ListParagraph"/>
        <w:tabs>
          <w:tab w:val="left" w:pos="426"/>
        </w:tabs>
        <w:spacing w:line="312" w:lineRule="auto"/>
        <w:ind w:left="0" w:right="30"/>
        <w:jc w:val="both"/>
        <w:rPr>
          <w:sz w:val="26"/>
          <w:szCs w:val="26"/>
          <w:lang w:val="de-DE"/>
        </w:rPr>
      </w:pPr>
      <w:r w:rsidRPr="00D743EA">
        <w:rPr>
          <w:b/>
          <w:sz w:val="26"/>
          <w:szCs w:val="26"/>
          <w:lang w:val="de-DE"/>
        </w:rPr>
        <w:t xml:space="preserve">Câu 1. </w:t>
      </w:r>
      <w:r w:rsidRPr="00D743EA">
        <w:rPr>
          <w:sz w:val="26"/>
          <w:szCs w:val="26"/>
          <w:lang w:val="de-DE"/>
        </w:rPr>
        <w:t xml:space="preserve">Dựa </w:t>
      </w:r>
      <w:r w:rsidRPr="00F2014F">
        <w:rPr>
          <w:sz w:val="26"/>
          <w:szCs w:val="26"/>
          <w:lang w:val="de-DE"/>
        </w:rPr>
        <w:t>vào bản đồ Các nước Đông Nam Á (Atlat Địa lí Việt Nam trang 4,5), hãy cho biết nước ta tiếp giáp với các nước nào trên đất liền và trên biển?</w:t>
      </w:r>
    </w:p>
    <w:p w14:paraId="78B2AF86" w14:textId="166DDB9B"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w:t>
      </w:r>
      <w:r w:rsidRPr="00F2014F">
        <w:rPr>
          <w:i/>
          <w:sz w:val="26"/>
          <w:szCs w:val="26"/>
          <w:lang w:val="de-DE"/>
        </w:rPr>
        <w:t xml:space="preserve"> Trên đất liền: Trung Quốc, Lào, Campuchia.</w:t>
      </w:r>
    </w:p>
    <w:p w14:paraId="16069AD0" w14:textId="730467FF"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w:t>
      </w:r>
      <w:r w:rsidRPr="00F2014F">
        <w:rPr>
          <w:i/>
          <w:sz w:val="26"/>
          <w:szCs w:val="26"/>
          <w:lang w:val="de-DE"/>
        </w:rPr>
        <w:t xml:space="preserve"> Trên biển: Trung Quốc, Philippin, Malaixia, Brunây, Inđônêxia, Xingapo, Thái Lan và Campuchia.</w:t>
      </w:r>
    </w:p>
    <w:p w14:paraId="6C0FC38D" w14:textId="77777777" w:rsidR="00E66C63" w:rsidRPr="00F2014F" w:rsidRDefault="00E66C63" w:rsidP="00D743EA">
      <w:pPr>
        <w:pStyle w:val="ListParagraph"/>
        <w:tabs>
          <w:tab w:val="left" w:pos="426"/>
        </w:tabs>
        <w:spacing w:line="312" w:lineRule="auto"/>
        <w:ind w:left="0" w:right="30"/>
        <w:jc w:val="both"/>
        <w:rPr>
          <w:sz w:val="26"/>
          <w:szCs w:val="26"/>
          <w:lang w:val="de-DE"/>
        </w:rPr>
      </w:pPr>
      <w:r w:rsidRPr="00F2014F">
        <w:rPr>
          <w:b/>
          <w:sz w:val="26"/>
          <w:szCs w:val="26"/>
          <w:lang w:val="de-DE"/>
        </w:rPr>
        <w:t xml:space="preserve">Câu 2. </w:t>
      </w:r>
      <w:r w:rsidRPr="00F2014F">
        <w:rPr>
          <w:sz w:val="26"/>
          <w:szCs w:val="26"/>
          <w:lang w:val="de-DE"/>
        </w:rPr>
        <w:t>Dựa vào kiến thức đã học, hãy cho biết phạm vi lãnh thổ của mỗi nước thường bao gồm những bộ phận nào?</w:t>
      </w:r>
    </w:p>
    <w:p w14:paraId="12DBD577" w14:textId="32A603A3"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Phạm vi lãnh thổ của mỗi nước thường bao gồm:</w:t>
      </w:r>
      <w:r w:rsidRPr="00F2014F">
        <w:rPr>
          <w:i/>
          <w:sz w:val="26"/>
          <w:szCs w:val="26"/>
          <w:lang w:val="de-DE"/>
        </w:rPr>
        <w:t xml:space="preserve"> vùng đất, vùng biển và vùng trời.</w:t>
      </w:r>
    </w:p>
    <w:p w14:paraId="75543C81" w14:textId="33CDF85A" w:rsidR="001C0DFC" w:rsidRPr="00F2014F" w:rsidRDefault="00E66C63" w:rsidP="00D743EA">
      <w:pPr>
        <w:pStyle w:val="ListParagraph"/>
        <w:tabs>
          <w:tab w:val="left" w:pos="426"/>
        </w:tabs>
        <w:spacing w:line="312" w:lineRule="auto"/>
        <w:ind w:left="0" w:right="30"/>
        <w:jc w:val="both"/>
        <w:rPr>
          <w:sz w:val="26"/>
          <w:szCs w:val="26"/>
          <w:lang w:val="de-DE"/>
        </w:rPr>
      </w:pPr>
      <w:r w:rsidRPr="00F2014F">
        <w:rPr>
          <w:b/>
          <w:sz w:val="26"/>
          <w:szCs w:val="26"/>
          <w:lang w:val="de-DE"/>
        </w:rPr>
        <w:t xml:space="preserve">Câu 3. </w:t>
      </w:r>
      <w:r w:rsidRPr="00F2014F">
        <w:rPr>
          <w:sz w:val="26"/>
          <w:szCs w:val="26"/>
          <w:lang w:val="de-DE"/>
        </w:rPr>
        <w:t>Dựa vào Atlat địa lí Việt Nam trang 23 hoặc sách giáo khoa địa lí 12 trang 133,  hãy kể tên một số cửa khẩu quốc tế quan trọng trên đường biên giới của nước ta với các nước Trung Quốc, Lào, Campuchia.</w:t>
      </w:r>
    </w:p>
    <w:p w14:paraId="25E647F4" w14:textId="5C1ECF92"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 Cửa khẩu trên đường biên giới của nước ta với Trung Quốc:</w:t>
      </w:r>
      <w:r w:rsidRPr="00F2014F">
        <w:rPr>
          <w:i/>
          <w:sz w:val="26"/>
          <w:szCs w:val="26"/>
          <w:lang w:val="de-DE"/>
        </w:rPr>
        <w:t xml:space="preserve"> Móng Cái, Hữu Nghị, Thanh Thủy, Lào Cai.</w:t>
      </w:r>
    </w:p>
    <w:p w14:paraId="3C1A2A0C" w14:textId="26DFB544"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 Cửa khẩu trên đường biên giới của nước ta với Lào:</w:t>
      </w:r>
      <w:r w:rsidRPr="00F2014F">
        <w:rPr>
          <w:i/>
          <w:sz w:val="26"/>
          <w:szCs w:val="26"/>
          <w:lang w:val="de-DE"/>
        </w:rPr>
        <w:t xml:space="preserve"> Tâ</w:t>
      </w:r>
      <w:r w:rsidR="0070311B" w:rsidRPr="00F2014F">
        <w:rPr>
          <w:i/>
          <w:sz w:val="26"/>
          <w:szCs w:val="26"/>
          <w:lang w:val="de-DE"/>
        </w:rPr>
        <w:t>y Trang, Nậm Cắn, Cầu Treo, Cha</w:t>
      </w:r>
      <w:r w:rsidRPr="00F2014F">
        <w:rPr>
          <w:i/>
          <w:sz w:val="26"/>
          <w:szCs w:val="26"/>
          <w:lang w:val="de-DE"/>
        </w:rPr>
        <w:t xml:space="preserve"> Lo, Lao Bảo, Bờ Y.</w:t>
      </w:r>
    </w:p>
    <w:p w14:paraId="26A751A8" w14:textId="1720282A" w:rsidR="00661273" w:rsidRPr="00F2014F" w:rsidRDefault="00661273" w:rsidP="00D743EA">
      <w:pPr>
        <w:pStyle w:val="ListParagraph"/>
        <w:tabs>
          <w:tab w:val="left" w:pos="426"/>
        </w:tabs>
        <w:spacing w:line="312" w:lineRule="auto"/>
        <w:ind w:left="0" w:right="30"/>
        <w:jc w:val="both"/>
        <w:rPr>
          <w:i/>
          <w:sz w:val="26"/>
          <w:szCs w:val="26"/>
          <w:lang w:val="de-DE"/>
        </w:rPr>
      </w:pPr>
      <w:r w:rsidRPr="00F2014F">
        <w:rPr>
          <w:b/>
          <w:i/>
          <w:sz w:val="26"/>
          <w:szCs w:val="26"/>
          <w:lang w:val="de-DE"/>
        </w:rPr>
        <w:t>- Cửa khẩu trên đường biên giới của nước ta với Campuchia:</w:t>
      </w:r>
      <w:r w:rsidRPr="00F2014F">
        <w:rPr>
          <w:i/>
          <w:sz w:val="26"/>
          <w:szCs w:val="26"/>
          <w:lang w:val="de-DE"/>
        </w:rPr>
        <w:t xml:space="preserve"> Lệ Thanh, Hoa Lư, Xa Mát, </w:t>
      </w:r>
      <w:r w:rsidR="00DA5163" w:rsidRPr="00F2014F">
        <w:rPr>
          <w:i/>
          <w:sz w:val="26"/>
          <w:szCs w:val="26"/>
          <w:lang w:val="de-DE"/>
        </w:rPr>
        <w:t>Vĩnh Xương</w:t>
      </w:r>
      <w:r w:rsidRPr="00F2014F">
        <w:rPr>
          <w:i/>
          <w:sz w:val="26"/>
          <w:szCs w:val="26"/>
          <w:lang w:val="de-DE"/>
        </w:rPr>
        <w:t>, Hà Tiên.</w:t>
      </w:r>
    </w:p>
    <w:p w14:paraId="3CFD9443" w14:textId="516C6ACF" w:rsidR="00661273" w:rsidRPr="00DA5163" w:rsidRDefault="00DA5163" w:rsidP="00661273">
      <w:pPr>
        <w:pStyle w:val="ListParagraph"/>
        <w:tabs>
          <w:tab w:val="left" w:pos="426"/>
        </w:tabs>
        <w:spacing w:line="312" w:lineRule="auto"/>
        <w:ind w:left="284" w:right="30" w:hanging="142"/>
        <w:jc w:val="both"/>
        <w:rPr>
          <w:b/>
          <w:bCs/>
          <w:iCs/>
          <w:color w:val="000000" w:themeColor="text1"/>
          <w:sz w:val="26"/>
          <w:szCs w:val="26"/>
        </w:rPr>
      </w:pPr>
      <w:r w:rsidRPr="00DA5163">
        <w:rPr>
          <w:b/>
          <w:bCs/>
          <w:iCs/>
          <w:color w:val="000000" w:themeColor="text1"/>
          <w:sz w:val="26"/>
          <w:szCs w:val="26"/>
        </w:rPr>
        <w:t>B – PHẦN TRẮC NGHIỆM</w:t>
      </w:r>
    </w:p>
    <w:tbl>
      <w:tblPr>
        <w:tblStyle w:val="TableGrid"/>
        <w:tblW w:w="0" w:type="auto"/>
        <w:tblInd w:w="284" w:type="dxa"/>
        <w:tblLook w:val="04A0" w:firstRow="1" w:lastRow="0" w:firstColumn="1" w:lastColumn="0" w:noHBand="0" w:noVBand="1"/>
      </w:tblPr>
      <w:tblGrid>
        <w:gridCol w:w="893"/>
        <w:gridCol w:w="894"/>
        <w:gridCol w:w="894"/>
        <w:gridCol w:w="894"/>
        <w:gridCol w:w="894"/>
        <w:gridCol w:w="894"/>
        <w:gridCol w:w="894"/>
        <w:gridCol w:w="894"/>
        <w:gridCol w:w="895"/>
        <w:gridCol w:w="902"/>
      </w:tblGrid>
      <w:tr w:rsidR="00661273" w14:paraId="426CA603" w14:textId="77777777" w:rsidTr="00661273">
        <w:tc>
          <w:tcPr>
            <w:tcW w:w="923" w:type="dxa"/>
            <w:vAlign w:val="center"/>
          </w:tcPr>
          <w:p w14:paraId="7C5137EC" w14:textId="07F63FCB"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1</w:t>
            </w:r>
          </w:p>
        </w:tc>
        <w:tc>
          <w:tcPr>
            <w:tcW w:w="923" w:type="dxa"/>
            <w:vAlign w:val="center"/>
          </w:tcPr>
          <w:p w14:paraId="52DB4EF8" w14:textId="0CF9FD48"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2</w:t>
            </w:r>
          </w:p>
        </w:tc>
        <w:tc>
          <w:tcPr>
            <w:tcW w:w="923" w:type="dxa"/>
            <w:vAlign w:val="center"/>
          </w:tcPr>
          <w:p w14:paraId="42717236" w14:textId="6D765EE9"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3</w:t>
            </w:r>
          </w:p>
        </w:tc>
        <w:tc>
          <w:tcPr>
            <w:tcW w:w="923" w:type="dxa"/>
            <w:vAlign w:val="center"/>
          </w:tcPr>
          <w:p w14:paraId="15374D99" w14:textId="712413D7"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4</w:t>
            </w:r>
          </w:p>
        </w:tc>
        <w:tc>
          <w:tcPr>
            <w:tcW w:w="923" w:type="dxa"/>
            <w:vAlign w:val="center"/>
          </w:tcPr>
          <w:p w14:paraId="05A8A11B" w14:textId="101A2169"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5</w:t>
            </w:r>
          </w:p>
        </w:tc>
        <w:tc>
          <w:tcPr>
            <w:tcW w:w="923" w:type="dxa"/>
            <w:vAlign w:val="center"/>
          </w:tcPr>
          <w:p w14:paraId="313936F7" w14:textId="558067D3"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6</w:t>
            </w:r>
          </w:p>
        </w:tc>
        <w:tc>
          <w:tcPr>
            <w:tcW w:w="923" w:type="dxa"/>
            <w:vAlign w:val="center"/>
          </w:tcPr>
          <w:p w14:paraId="7AFE775F" w14:textId="3A1BE9B6"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7</w:t>
            </w:r>
          </w:p>
        </w:tc>
        <w:tc>
          <w:tcPr>
            <w:tcW w:w="923" w:type="dxa"/>
            <w:vAlign w:val="center"/>
          </w:tcPr>
          <w:p w14:paraId="0F3668F5" w14:textId="5BE1BFB6"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8</w:t>
            </w:r>
          </w:p>
        </w:tc>
        <w:tc>
          <w:tcPr>
            <w:tcW w:w="924" w:type="dxa"/>
            <w:vAlign w:val="center"/>
          </w:tcPr>
          <w:p w14:paraId="356532C8" w14:textId="7E8485BA"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9</w:t>
            </w:r>
          </w:p>
        </w:tc>
        <w:tc>
          <w:tcPr>
            <w:tcW w:w="924" w:type="dxa"/>
            <w:vAlign w:val="center"/>
          </w:tcPr>
          <w:p w14:paraId="0659E9D8" w14:textId="3D0B1DE4"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10</w:t>
            </w:r>
          </w:p>
        </w:tc>
      </w:tr>
      <w:tr w:rsidR="00661273" w14:paraId="03FFD0B4" w14:textId="77777777" w:rsidTr="00661273">
        <w:tc>
          <w:tcPr>
            <w:tcW w:w="923" w:type="dxa"/>
            <w:vAlign w:val="center"/>
          </w:tcPr>
          <w:p w14:paraId="5D2990D0" w14:textId="6FD95668"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d</w:t>
            </w:r>
          </w:p>
        </w:tc>
        <w:tc>
          <w:tcPr>
            <w:tcW w:w="923" w:type="dxa"/>
            <w:vAlign w:val="center"/>
          </w:tcPr>
          <w:p w14:paraId="1EA55F98" w14:textId="7FD4D94D"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d</w:t>
            </w:r>
          </w:p>
        </w:tc>
        <w:tc>
          <w:tcPr>
            <w:tcW w:w="923" w:type="dxa"/>
            <w:vAlign w:val="center"/>
          </w:tcPr>
          <w:p w14:paraId="49511080" w14:textId="23A15330"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c</w:t>
            </w:r>
          </w:p>
        </w:tc>
        <w:tc>
          <w:tcPr>
            <w:tcW w:w="923" w:type="dxa"/>
            <w:vAlign w:val="center"/>
          </w:tcPr>
          <w:p w14:paraId="45F2E6E0" w14:textId="7F0127C8"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d</w:t>
            </w:r>
          </w:p>
        </w:tc>
        <w:tc>
          <w:tcPr>
            <w:tcW w:w="923" w:type="dxa"/>
            <w:vAlign w:val="center"/>
          </w:tcPr>
          <w:p w14:paraId="128FFA31" w14:textId="6A603191"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d</w:t>
            </w:r>
          </w:p>
        </w:tc>
        <w:tc>
          <w:tcPr>
            <w:tcW w:w="923" w:type="dxa"/>
            <w:vAlign w:val="center"/>
          </w:tcPr>
          <w:p w14:paraId="387DE2F9" w14:textId="075A8915"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3" w:type="dxa"/>
            <w:vAlign w:val="center"/>
          </w:tcPr>
          <w:p w14:paraId="507934A3" w14:textId="37499257"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c</w:t>
            </w:r>
          </w:p>
        </w:tc>
        <w:tc>
          <w:tcPr>
            <w:tcW w:w="923" w:type="dxa"/>
            <w:vAlign w:val="center"/>
          </w:tcPr>
          <w:p w14:paraId="54E5244F" w14:textId="1C7FF7C9"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a</w:t>
            </w:r>
          </w:p>
        </w:tc>
        <w:tc>
          <w:tcPr>
            <w:tcW w:w="924" w:type="dxa"/>
            <w:vAlign w:val="center"/>
          </w:tcPr>
          <w:p w14:paraId="75AED565" w14:textId="7451AE3C"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c</w:t>
            </w:r>
          </w:p>
        </w:tc>
        <w:tc>
          <w:tcPr>
            <w:tcW w:w="924" w:type="dxa"/>
            <w:vAlign w:val="center"/>
          </w:tcPr>
          <w:p w14:paraId="4F3D76B5" w14:textId="19CBA350" w:rsidR="00661273" w:rsidRPr="00661273" w:rsidRDefault="0092007E"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r>
    </w:tbl>
    <w:p w14:paraId="6DC1960E" w14:textId="77777777" w:rsidR="00661273" w:rsidRPr="00E66C63" w:rsidRDefault="00661273" w:rsidP="00E66C63">
      <w:pPr>
        <w:pStyle w:val="ListParagraph"/>
        <w:tabs>
          <w:tab w:val="left" w:pos="426"/>
        </w:tabs>
        <w:spacing w:line="312" w:lineRule="auto"/>
        <w:ind w:left="284" w:right="30"/>
        <w:jc w:val="both"/>
        <w:rPr>
          <w:sz w:val="26"/>
          <w:szCs w:val="26"/>
        </w:rPr>
      </w:pPr>
    </w:p>
    <w:p w14:paraId="2600B534" w14:textId="1997C5D9" w:rsidR="00AE3A63" w:rsidRPr="009D0D71" w:rsidRDefault="003250F5" w:rsidP="007C6B18">
      <w:pPr>
        <w:spacing w:line="312" w:lineRule="auto"/>
        <w:outlineLvl w:val="0"/>
        <w:rPr>
          <w:b/>
          <w:bCs/>
          <w:color w:val="FF0000"/>
          <w:sz w:val="26"/>
          <w:szCs w:val="26"/>
        </w:rPr>
      </w:pPr>
      <w:r>
        <w:rPr>
          <w:b/>
          <w:bCs/>
          <w:color w:val="FF0000"/>
          <w:sz w:val="26"/>
          <w:szCs w:val="26"/>
        </w:rPr>
        <w:lastRenderedPageBreak/>
        <w:t>Lưu ý: giáo viên hỗ trợ: Cô Lê Thị Hương - 0982210703</w:t>
      </w:r>
    </w:p>
    <w:p w14:paraId="2532F3F1" w14:textId="77777777" w:rsidR="000D7B7E" w:rsidRPr="009D0D71" w:rsidRDefault="000D7B7E">
      <w:pPr>
        <w:spacing w:line="312" w:lineRule="auto"/>
        <w:outlineLvl w:val="0"/>
        <w:rPr>
          <w:b/>
          <w:bCs/>
          <w:color w:val="FF0000"/>
          <w:sz w:val="26"/>
          <w:szCs w:val="26"/>
        </w:rPr>
      </w:pPr>
    </w:p>
    <w:sectPr w:rsidR="000D7B7E" w:rsidRPr="009D0D71" w:rsidSect="00D743EA">
      <w:type w:val="continuous"/>
      <w:pgSz w:w="11907" w:h="16839"/>
      <w:pgMar w:top="737" w:right="1021" w:bottom="737" w:left="164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A873E" w14:textId="77777777" w:rsidR="00EB3C64" w:rsidRDefault="00EB3C64">
      <w:r>
        <w:separator/>
      </w:r>
    </w:p>
  </w:endnote>
  <w:endnote w:type="continuationSeparator" w:id="0">
    <w:p w14:paraId="5DAD2739" w14:textId="77777777" w:rsidR="00EB3C64" w:rsidRDefault="00EB3C64">
      <w:r>
        <w:continuationSeparator/>
      </w:r>
    </w:p>
  </w:endnote>
  <w:endnote w:type="continuationNotice" w:id="1">
    <w:p w14:paraId="1EBC4EA6" w14:textId="77777777" w:rsidR="00EB3C64" w:rsidRDefault="00EB3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571202"/>
      <w:docPartObj>
        <w:docPartGallery w:val="Page Numbers (Bottom of Page)"/>
        <w:docPartUnique/>
      </w:docPartObj>
    </w:sdtPr>
    <w:sdtEndPr>
      <w:rPr>
        <w:noProof/>
      </w:rPr>
    </w:sdtEndPr>
    <w:sdtContent>
      <w:p w14:paraId="5D1A7DBF" w14:textId="10DA8713" w:rsidR="00DA5163" w:rsidRDefault="00DA5163">
        <w:pPr>
          <w:pStyle w:val="Footer"/>
          <w:jc w:val="center"/>
        </w:pPr>
        <w:r>
          <w:fldChar w:fldCharType="begin"/>
        </w:r>
        <w:r>
          <w:instrText xml:space="preserve"> PAGE   \* MERGEFORMAT </w:instrText>
        </w:r>
        <w:r>
          <w:fldChar w:fldCharType="separate"/>
        </w:r>
        <w:r w:rsidR="00582371">
          <w:rPr>
            <w:noProof/>
          </w:rPr>
          <w:t>2</w:t>
        </w:r>
        <w:r>
          <w:rPr>
            <w:noProof/>
          </w:rPr>
          <w:fldChar w:fldCharType="end"/>
        </w:r>
      </w:p>
    </w:sdtContent>
  </w:sdt>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F8D14" w14:textId="77777777" w:rsidR="00EB3C64" w:rsidRDefault="00EB3C64">
      <w:r>
        <w:separator/>
      </w:r>
    </w:p>
  </w:footnote>
  <w:footnote w:type="continuationSeparator" w:id="0">
    <w:p w14:paraId="19EF5AF4" w14:textId="77777777" w:rsidR="00EB3C64" w:rsidRDefault="00EB3C64">
      <w:r>
        <w:continuationSeparator/>
      </w:r>
    </w:p>
  </w:footnote>
  <w:footnote w:type="continuationNotice" w:id="1">
    <w:p w14:paraId="08B2FD6E" w14:textId="77777777" w:rsidR="00EB3C64" w:rsidRDefault="00EB3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15:restartNumberingAfterBreak="0">
    <w:nsid w:val="35F822AC"/>
    <w:multiLevelType w:val="hybridMultilevel"/>
    <w:tmpl w:val="19C02158"/>
    <w:numStyleLink w:val="Kiunhp3"/>
  </w:abstractNum>
  <w:abstractNum w:abstractNumId="11"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4"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5"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6"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0"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3"/>
  </w:num>
  <w:num w:numId="5">
    <w:abstractNumId w:val="19"/>
  </w:num>
  <w:num w:numId="6">
    <w:abstractNumId w:val="16"/>
  </w:num>
  <w:num w:numId="7">
    <w:abstractNumId w:val="17"/>
  </w:num>
  <w:num w:numId="8">
    <w:abstractNumId w:val="10"/>
  </w:num>
  <w:num w:numId="9">
    <w:abstractNumId w:val="20"/>
  </w:num>
  <w:num w:numId="10">
    <w:abstractNumId w:val="21"/>
  </w:num>
  <w:num w:numId="11">
    <w:abstractNumId w:val="6"/>
  </w:num>
  <w:num w:numId="12">
    <w:abstractNumId w:val="4"/>
  </w:num>
  <w:num w:numId="13">
    <w:abstractNumId w:val="5"/>
  </w:num>
  <w:num w:numId="14">
    <w:abstractNumId w:val="0"/>
  </w:num>
  <w:num w:numId="15">
    <w:abstractNumId w:val="18"/>
  </w:num>
  <w:num w:numId="16">
    <w:abstractNumId w:val="12"/>
  </w:num>
  <w:num w:numId="17">
    <w:abstractNumId w:val="11"/>
  </w:num>
  <w:num w:numId="18">
    <w:abstractNumId w:val="2"/>
  </w:num>
  <w:num w:numId="19">
    <w:abstractNumId w:val="14"/>
  </w:num>
  <w:num w:numId="20">
    <w:abstractNumId w:val="9"/>
  </w:num>
  <w:num w:numId="21">
    <w:abstractNumId w:val="8"/>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4959"/>
    <w:rsid w:val="000E6C92"/>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43C99"/>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01F8"/>
    <w:rsid w:val="00315C31"/>
    <w:rsid w:val="00316ED5"/>
    <w:rsid w:val="003250F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FF1"/>
    <w:rsid w:val="003B7248"/>
    <w:rsid w:val="003C3D14"/>
    <w:rsid w:val="003C7E0D"/>
    <w:rsid w:val="003D1C82"/>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616A"/>
    <w:rsid w:val="005323AD"/>
    <w:rsid w:val="00532B07"/>
    <w:rsid w:val="00532CB3"/>
    <w:rsid w:val="00533456"/>
    <w:rsid w:val="00536B3D"/>
    <w:rsid w:val="00541792"/>
    <w:rsid w:val="005453C2"/>
    <w:rsid w:val="00547C42"/>
    <w:rsid w:val="00551184"/>
    <w:rsid w:val="005562AF"/>
    <w:rsid w:val="00556B43"/>
    <w:rsid w:val="00561AFC"/>
    <w:rsid w:val="005647D4"/>
    <w:rsid w:val="0056543B"/>
    <w:rsid w:val="00567C12"/>
    <w:rsid w:val="00570641"/>
    <w:rsid w:val="00570D01"/>
    <w:rsid w:val="005716F6"/>
    <w:rsid w:val="00572170"/>
    <w:rsid w:val="00572C9D"/>
    <w:rsid w:val="00573B67"/>
    <w:rsid w:val="00575C42"/>
    <w:rsid w:val="0057665B"/>
    <w:rsid w:val="00582371"/>
    <w:rsid w:val="005853A9"/>
    <w:rsid w:val="0058601C"/>
    <w:rsid w:val="00586C8C"/>
    <w:rsid w:val="005907C5"/>
    <w:rsid w:val="00593866"/>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1273"/>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4697"/>
    <w:rsid w:val="006C55B1"/>
    <w:rsid w:val="006C5F61"/>
    <w:rsid w:val="006C63D6"/>
    <w:rsid w:val="006C7CB7"/>
    <w:rsid w:val="006D3E80"/>
    <w:rsid w:val="006E0B3B"/>
    <w:rsid w:val="006E245F"/>
    <w:rsid w:val="006E4388"/>
    <w:rsid w:val="006E5272"/>
    <w:rsid w:val="00701080"/>
    <w:rsid w:val="0070311B"/>
    <w:rsid w:val="00704EDF"/>
    <w:rsid w:val="007051B6"/>
    <w:rsid w:val="007113EE"/>
    <w:rsid w:val="00712470"/>
    <w:rsid w:val="007216CC"/>
    <w:rsid w:val="00723831"/>
    <w:rsid w:val="00723B50"/>
    <w:rsid w:val="00727439"/>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04CD5"/>
    <w:rsid w:val="0091345E"/>
    <w:rsid w:val="0092007E"/>
    <w:rsid w:val="009204CA"/>
    <w:rsid w:val="00921EBF"/>
    <w:rsid w:val="0092710B"/>
    <w:rsid w:val="00930802"/>
    <w:rsid w:val="00934427"/>
    <w:rsid w:val="00937779"/>
    <w:rsid w:val="00937DF4"/>
    <w:rsid w:val="009412AC"/>
    <w:rsid w:val="0094141E"/>
    <w:rsid w:val="00941970"/>
    <w:rsid w:val="0094236F"/>
    <w:rsid w:val="0095036C"/>
    <w:rsid w:val="00952E3D"/>
    <w:rsid w:val="009535BC"/>
    <w:rsid w:val="0096147C"/>
    <w:rsid w:val="00961991"/>
    <w:rsid w:val="009635E3"/>
    <w:rsid w:val="00963C2B"/>
    <w:rsid w:val="00965598"/>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2598"/>
    <w:rsid w:val="00BB4BFF"/>
    <w:rsid w:val="00BB51E6"/>
    <w:rsid w:val="00BB59D7"/>
    <w:rsid w:val="00BB71C8"/>
    <w:rsid w:val="00BB7367"/>
    <w:rsid w:val="00BC4955"/>
    <w:rsid w:val="00BC52D8"/>
    <w:rsid w:val="00BC56ED"/>
    <w:rsid w:val="00BD36EF"/>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743EA"/>
    <w:rsid w:val="00D80D4F"/>
    <w:rsid w:val="00D85912"/>
    <w:rsid w:val="00D860AF"/>
    <w:rsid w:val="00D9099C"/>
    <w:rsid w:val="00D93CA8"/>
    <w:rsid w:val="00D93F7C"/>
    <w:rsid w:val="00D9419A"/>
    <w:rsid w:val="00D95990"/>
    <w:rsid w:val="00DA2317"/>
    <w:rsid w:val="00DA306B"/>
    <w:rsid w:val="00DA5163"/>
    <w:rsid w:val="00DA56F6"/>
    <w:rsid w:val="00DB5365"/>
    <w:rsid w:val="00DB5889"/>
    <w:rsid w:val="00DC2E7F"/>
    <w:rsid w:val="00DC32A8"/>
    <w:rsid w:val="00DC6721"/>
    <w:rsid w:val="00DD3285"/>
    <w:rsid w:val="00DE3982"/>
    <w:rsid w:val="00DE4078"/>
    <w:rsid w:val="00DE4081"/>
    <w:rsid w:val="00DE6A43"/>
    <w:rsid w:val="00DF14A0"/>
    <w:rsid w:val="00DF60A8"/>
    <w:rsid w:val="00DF6ECB"/>
    <w:rsid w:val="00DF75C1"/>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6C63"/>
    <w:rsid w:val="00E7140A"/>
    <w:rsid w:val="00E742F1"/>
    <w:rsid w:val="00E82B2D"/>
    <w:rsid w:val="00E84C92"/>
    <w:rsid w:val="00E85D8C"/>
    <w:rsid w:val="00E90AF5"/>
    <w:rsid w:val="00E92D96"/>
    <w:rsid w:val="00E93068"/>
    <w:rsid w:val="00E94633"/>
    <w:rsid w:val="00EA4ED6"/>
    <w:rsid w:val="00EA568B"/>
    <w:rsid w:val="00EB0721"/>
    <w:rsid w:val="00EB223A"/>
    <w:rsid w:val="00EB3C64"/>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014F"/>
    <w:rsid w:val="00F214F1"/>
    <w:rsid w:val="00F271F3"/>
    <w:rsid w:val="00F273C3"/>
    <w:rsid w:val="00F277A4"/>
    <w:rsid w:val="00F3110F"/>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A58E0-4081-4A16-904C-7DF42116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Asus</cp:lastModifiedBy>
  <cp:revision>15</cp:revision>
  <cp:lastPrinted>2019-09-26T03:59:00Z</cp:lastPrinted>
  <dcterms:created xsi:type="dcterms:W3CDTF">2021-09-16T12:12:00Z</dcterms:created>
  <dcterms:modified xsi:type="dcterms:W3CDTF">2021-09-19T13:27:00Z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